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C90D" w14:textId="7035B59E" w:rsidR="00604855" w:rsidRPr="00604855" w:rsidRDefault="00604855" w:rsidP="00604855">
      <w:pPr>
        <w:rPr>
          <w:rFonts w:asciiTheme="minorHAnsi" w:hAnsiTheme="minorHAnsi" w:cstheme="minorHAnsi"/>
          <w:b/>
          <w:sz w:val="28"/>
          <w:szCs w:val="28"/>
          <w:lang w:eastAsia="en-US"/>
        </w:rPr>
      </w:pPr>
      <w:r w:rsidRPr="00604855">
        <w:rPr>
          <w:rFonts w:asciiTheme="minorHAnsi" w:hAnsiTheme="minorHAnsi" w:cstheme="minorHAnsi"/>
          <w:b/>
          <w:sz w:val="28"/>
          <w:szCs w:val="28"/>
        </w:rPr>
        <w:t>APPENDIX C: TRAINING PROGRAM REQUIREMENTS</w:t>
      </w:r>
    </w:p>
    <w:p w14:paraId="77CCBDC7" w14:textId="77777777" w:rsidR="00604855" w:rsidRDefault="00604855" w:rsidP="00604855">
      <w:pPr>
        <w:rPr>
          <w:rFonts w:asciiTheme="minorHAnsi" w:hAnsiTheme="minorHAnsi" w:cstheme="minorHAnsi"/>
          <w:sz w:val="22"/>
          <w:szCs w:val="22"/>
        </w:rPr>
      </w:pPr>
    </w:p>
    <w:p w14:paraId="04997521" w14:textId="1615F367" w:rsidR="00604855" w:rsidRDefault="00604855" w:rsidP="00604855">
      <w:pPr>
        <w:rPr>
          <w:rFonts w:asciiTheme="minorHAnsi" w:hAnsiTheme="minorHAnsi" w:cstheme="minorHAnsi"/>
          <w:sz w:val="22"/>
          <w:szCs w:val="22"/>
        </w:rPr>
      </w:pPr>
      <w:r>
        <w:rPr>
          <w:rFonts w:asciiTheme="minorHAnsi" w:hAnsiTheme="minorHAnsi" w:cstheme="minorHAnsi"/>
          <w:sz w:val="22"/>
          <w:szCs w:val="22"/>
        </w:rPr>
        <w:t xml:space="preserve">For </w:t>
      </w:r>
      <w:r>
        <w:rPr>
          <w:rFonts w:asciiTheme="minorHAnsi" w:hAnsiTheme="minorHAnsi" w:cstheme="minorHAnsi"/>
          <w:b/>
          <w:sz w:val="22"/>
          <w:szCs w:val="22"/>
        </w:rPr>
        <w:t>Appendix C</w:t>
      </w:r>
      <w:r>
        <w:rPr>
          <w:rFonts w:asciiTheme="minorHAnsi" w:hAnsiTheme="minorHAnsi" w:cstheme="minorHAnsi"/>
          <w:sz w:val="22"/>
          <w:szCs w:val="22"/>
        </w:rPr>
        <w:t xml:space="preserve">, the common program requirements template below must be used to develop the subspecialty-specific fellowship training program requirements. </w:t>
      </w:r>
      <w:r>
        <w:rPr>
          <w:rFonts w:asciiTheme="minorHAnsi" w:hAnsiTheme="minorHAnsi" w:cstheme="minorHAnsi"/>
          <w:b/>
          <w:sz w:val="22"/>
          <w:szCs w:val="22"/>
        </w:rPr>
        <w:t>Bolded</w:t>
      </w:r>
      <w:r>
        <w:rPr>
          <w:rFonts w:asciiTheme="minorHAnsi" w:hAnsiTheme="minorHAnsi" w:cstheme="minorHAnsi"/>
          <w:sz w:val="22"/>
          <w:szCs w:val="22"/>
        </w:rPr>
        <w:t xml:space="preserve"> items are required of all subspecialties and may not be edited. Requirements in </w:t>
      </w:r>
      <w:r w:rsidR="00BB6991">
        <w:rPr>
          <w:rFonts w:asciiTheme="minorHAnsi" w:hAnsiTheme="minorHAnsi" w:cstheme="minorHAnsi"/>
          <w:sz w:val="22"/>
          <w:szCs w:val="22"/>
        </w:rPr>
        <w:t xml:space="preserve">bracketed </w:t>
      </w:r>
      <w:r>
        <w:rPr>
          <w:rFonts w:asciiTheme="minorHAnsi" w:hAnsiTheme="minorHAnsi" w:cstheme="minorHAnsi"/>
          <w:sz w:val="22"/>
          <w:szCs w:val="22"/>
        </w:rPr>
        <w:t>regular typeface are to be completed and defined by each subspecialty within the template format.</w:t>
      </w:r>
    </w:p>
    <w:p w14:paraId="5565EAE2" w14:textId="77777777" w:rsidR="00604855" w:rsidRDefault="00604855" w:rsidP="00604855">
      <w:pPr>
        <w:rPr>
          <w:rFonts w:asciiTheme="minorHAnsi" w:hAnsiTheme="minorHAnsi" w:cstheme="minorHAnsi"/>
          <w:sz w:val="22"/>
          <w:szCs w:val="22"/>
        </w:rPr>
      </w:pPr>
    </w:p>
    <w:p w14:paraId="4C0A2976" w14:textId="77777777" w:rsidR="00604855" w:rsidRDefault="00604855" w:rsidP="00604855">
      <w:pPr>
        <w:rPr>
          <w:rFonts w:asciiTheme="minorHAnsi" w:hAnsiTheme="minorHAnsi" w:cstheme="minorHAnsi"/>
          <w:sz w:val="22"/>
          <w:szCs w:val="22"/>
        </w:rPr>
      </w:pPr>
    </w:p>
    <w:p w14:paraId="5C620DDC" w14:textId="0E2F33F4" w:rsidR="001A46B6" w:rsidRPr="00ED719F" w:rsidRDefault="001A46B6" w:rsidP="001A46B6">
      <w:pPr>
        <w:jc w:val="center"/>
        <w:rPr>
          <w:rFonts w:asciiTheme="minorHAnsi" w:hAnsiTheme="minorHAnsi" w:cstheme="minorHAnsi"/>
          <w:b/>
          <w:sz w:val="22"/>
          <w:szCs w:val="22"/>
        </w:rPr>
      </w:pPr>
    </w:p>
    <w:p w14:paraId="772C5D4E" w14:textId="49D07A97" w:rsidR="005A05C3" w:rsidRPr="00E746BC" w:rsidRDefault="00DC2B46" w:rsidP="00DC2B46">
      <w:pPr>
        <w:jc w:val="center"/>
        <w:rPr>
          <w:rFonts w:asciiTheme="minorHAnsi" w:hAnsiTheme="minorHAnsi" w:cstheme="minorHAnsi"/>
          <w:sz w:val="28"/>
          <w:szCs w:val="28"/>
        </w:rPr>
      </w:pPr>
      <w:r w:rsidRPr="00E746BC">
        <w:rPr>
          <w:rFonts w:asciiTheme="minorHAnsi" w:hAnsiTheme="minorHAnsi" w:cstheme="minorHAnsi"/>
          <w:b/>
          <w:sz w:val="28"/>
          <w:szCs w:val="28"/>
        </w:rPr>
        <w:t>Common Program Requirements</w:t>
      </w:r>
    </w:p>
    <w:p w14:paraId="7C046D2C" w14:textId="77777777" w:rsidR="005A05C3" w:rsidRPr="00ED719F" w:rsidRDefault="005A05C3" w:rsidP="005A05C3">
      <w:pPr>
        <w:rPr>
          <w:rFonts w:asciiTheme="minorHAnsi" w:hAnsiTheme="minorHAnsi" w:cstheme="minorHAnsi"/>
          <w:sz w:val="22"/>
          <w:szCs w:val="22"/>
        </w:rPr>
      </w:pPr>
    </w:p>
    <w:p w14:paraId="50DD2A4B" w14:textId="77777777" w:rsidR="006D7386" w:rsidRPr="00ED719F" w:rsidRDefault="00723473" w:rsidP="005A05C3">
      <w:pPr>
        <w:rPr>
          <w:rFonts w:asciiTheme="minorHAnsi" w:hAnsiTheme="minorHAnsi" w:cstheme="minorHAnsi"/>
          <w:sz w:val="22"/>
          <w:szCs w:val="22"/>
        </w:rPr>
      </w:pPr>
      <w:r w:rsidRPr="00ED719F">
        <w:rPr>
          <w:rFonts w:asciiTheme="minorHAnsi" w:hAnsiTheme="minorHAnsi" w:cstheme="minorHAnsi"/>
          <w:sz w:val="22"/>
          <w:szCs w:val="22"/>
        </w:rPr>
        <w:t xml:space="preserve">The common program requirements are standards required of accredited programs in all UCNS subspecialties. They are shown in </w:t>
      </w:r>
      <w:r w:rsidRPr="00ED719F">
        <w:rPr>
          <w:rFonts w:asciiTheme="minorHAnsi" w:hAnsiTheme="minorHAnsi" w:cstheme="minorHAnsi"/>
          <w:b/>
          <w:sz w:val="22"/>
          <w:szCs w:val="22"/>
        </w:rPr>
        <w:t>bold</w:t>
      </w:r>
      <w:r w:rsidRPr="00ED719F">
        <w:rPr>
          <w:rFonts w:asciiTheme="minorHAnsi" w:hAnsiTheme="minorHAnsi" w:cstheme="minorHAnsi"/>
          <w:sz w:val="22"/>
          <w:szCs w:val="22"/>
        </w:rPr>
        <w:t xml:space="preserve"> typeface below. Requirements in regular typeface are defined by each subspecialty</w:t>
      </w:r>
      <w:r w:rsidR="006D7386" w:rsidRPr="00ED719F">
        <w:rPr>
          <w:rFonts w:asciiTheme="minorHAnsi" w:hAnsiTheme="minorHAnsi" w:cstheme="minorHAnsi"/>
          <w:sz w:val="22"/>
          <w:szCs w:val="22"/>
        </w:rPr>
        <w:t xml:space="preserve">. </w:t>
      </w:r>
    </w:p>
    <w:p w14:paraId="4FAC5C15" w14:textId="77777777" w:rsidR="006D7386" w:rsidRPr="00ED719F" w:rsidRDefault="006D7386" w:rsidP="005A05C3">
      <w:pPr>
        <w:rPr>
          <w:rFonts w:asciiTheme="minorHAnsi" w:hAnsiTheme="minorHAnsi" w:cstheme="minorHAnsi"/>
          <w:sz w:val="22"/>
          <w:szCs w:val="22"/>
        </w:rPr>
      </w:pPr>
    </w:p>
    <w:p w14:paraId="22556D7E" w14:textId="3043CA3F" w:rsidR="005A05C3" w:rsidRDefault="005A05C3" w:rsidP="005A05C3">
      <w:pPr>
        <w:numPr>
          <w:ilvl w:val="0"/>
          <w:numId w:val="2"/>
        </w:numPr>
        <w:rPr>
          <w:rFonts w:asciiTheme="minorHAnsi" w:hAnsiTheme="minorHAnsi" w:cstheme="minorHAnsi"/>
          <w:b/>
          <w:sz w:val="22"/>
          <w:szCs w:val="22"/>
        </w:rPr>
      </w:pPr>
      <w:r w:rsidRPr="00ED719F">
        <w:rPr>
          <w:rFonts w:asciiTheme="minorHAnsi" w:hAnsiTheme="minorHAnsi" w:cstheme="minorHAnsi"/>
          <w:b/>
          <w:sz w:val="22"/>
          <w:szCs w:val="22"/>
        </w:rPr>
        <w:t>Introduction</w:t>
      </w:r>
    </w:p>
    <w:p w14:paraId="33B298A5" w14:textId="77777777" w:rsidR="004B64EA" w:rsidRPr="00ED719F" w:rsidRDefault="004B64EA" w:rsidP="004B64EA">
      <w:pPr>
        <w:ind w:left="1080"/>
        <w:rPr>
          <w:rFonts w:asciiTheme="minorHAnsi" w:hAnsiTheme="minorHAnsi" w:cstheme="minorHAnsi"/>
          <w:b/>
          <w:sz w:val="22"/>
          <w:szCs w:val="22"/>
        </w:rPr>
      </w:pPr>
    </w:p>
    <w:p w14:paraId="425648C6" w14:textId="6596CFE6" w:rsidR="005A05C3" w:rsidRDefault="005A05C3" w:rsidP="008F0DC7">
      <w:pPr>
        <w:numPr>
          <w:ilvl w:val="0"/>
          <w:numId w:val="6"/>
        </w:numPr>
        <w:ind w:left="1440"/>
        <w:rPr>
          <w:rFonts w:asciiTheme="minorHAnsi" w:hAnsiTheme="minorHAnsi" w:cstheme="minorHAnsi"/>
          <w:sz w:val="22"/>
          <w:szCs w:val="22"/>
        </w:rPr>
      </w:pPr>
      <w:r w:rsidRPr="00ED719F">
        <w:rPr>
          <w:rFonts w:asciiTheme="minorHAnsi" w:hAnsiTheme="minorHAnsi" w:cstheme="minorHAnsi"/>
          <w:sz w:val="22"/>
          <w:szCs w:val="22"/>
        </w:rPr>
        <w:t xml:space="preserve">[Description and parameters of </w:t>
      </w:r>
      <w:r w:rsidR="00404842">
        <w:rPr>
          <w:rFonts w:asciiTheme="minorHAnsi" w:hAnsiTheme="minorHAnsi" w:cstheme="minorHAnsi"/>
          <w:sz w:val="22"/>
          <w:szCs w:val="22"/>
        </w:rPr>
        <w:t>S</w:t>
      </w:r>
      <w:r w:rsidR="00404842" w:rsidRPr="00ED719F">
        <w:rPr>
          <w:rFonts w:asciiTheme="minorHAnsi" w:hAnsiTheme="minorHAnsi" w:cstheme="minorHAnsi"/>
          <w:sz w:val="22"/>
          <w:szCs w:val="22"/>
        </w:rPr>
        <w:t>ubspecialty</w:t>
      </w:r>
      <w:r w:rsidRPr="00ED719F">
        <w:rPr>
          <w:rFonts w:asciiTheme="minorHAnsi" w:hAnsiTheme="minorHAnsi" w:cstheme="minorHAnsi"/>
          <w:sz w:val="22"/>
          <w:szCs w:val="22"/>
        </w:rPr>
        <w:t>]</w:t>
      </w:r>
    </w:p>
    <w:p w14:paraId="65B2A237" w14:textId="77777777" w:rsidR="004B64EA" w:rsidRPr="00ED719F" w:rsidRDefault="004B64EA" w:rsidP="004B64EA">
      <w:pPr>
        <w:ind w:left="1440"/>
        <w:rPr>
          <w:rFonts w:asciiTheme="minorHAnsi" w:hAnsiTheme="minorHAnsi" w:cstheme="minorHAnsi"/>
          <w:sz w:val="22"/>
          <w:szCs w:val="22"/>
        </w:rPr>
      </w:pPr>
    </w:p>
    <w:p w14:paraId="3670D5E4" w14:textId="77777777" w:rsidR="003E5F30" w:rsidRPr="00ED719F" w:rsidRDefault="003E5F30" w:rsidP="008F0DC7">
      <w:pPr>
        <w:numPr>
          <w:ilvl w:val="0"/>
          <w:numId w:val="6"/>
        </w:numPr>
        <w:ind w:left="1440"/>
        <w:rPr>
          <w:rFonts w:asciiTheme="minorHAnsi" w:hAnsiTheme="minorHAnsi" w:cstheme="minorHAnsi"/>
          <w:b/>
          <w:sz w:val="22"/>
          <w:szCs w:val="22"/>
        </w:rPr>
      </w:pPr>
      <w:r w:rsidRPr="00ED719F">
        <w:rPr>
          <w:rFonts w:asciiTheme="minorHAnsi" w:hAnsiTheme="minorHAnsi" w:cstheme="minorHAnsi"/>
          <w:b/>
          <w:sz w:val="22"/>
          <w:szCs w:val="22"/>
        </w:rPr>
        <w:t>Purpose of the Training Program</w:t>
      </w:r>
    </w:p>
    <w:p w14:paraId="3FEA8D0E" w14:textId="157D464D" w:rsidR="003E5F30" w:rsidRPr="00ED719F" w:rsidRDefault="003F5B5F" w:rsidP="00D53920">
      <w:pPr>
        <w:pStyle w:val="ListParagraph"/>
        <w:numPr>
          <w:ilvl w:val="3"/>
          <w:numId w:val="2"/>
        </w:numPr>
        <w:ind w:left="1800"/>
        <w:rPr>
          <w:rFonts w:asciiTheme="minorHAnsi" w:hAnsiTheme="minorHAnsi" w:cstheme="minorHAnsi"/>
          <w:b/>
          <w:szCs w:val="22"/>
        </w:rPr>
      </w:pPr>
      <w:r w:rsidRPr="00ED719F">
        <w:rPr>
          <w:rFonts w:asciiTheme="minorHAnsi" w:hAnsiTheme="minorHAnsi" w:cstheme="minorHAnsi"/>
          <w:b/>
          <w:szCs w:val="22"/>
        </w:rPr>
        <w:t xml:space="preserve">The purpose of the training program is to prepare the physician for independent practice </w:t>
      </w:r>
      <w:r w:rsidR="00EE1B23" w:rsidRPr="00ED719F">
        <w:rPr>
          <w:rFonts w:asciiTheme="minorHAnsi" w:hAnsiTheme="minorHAnsi" w:cstheme="minorHAnsi"/>
          <w:b/>
          <w:szCs w:val="22"/>
        </w:rPr>
        <w:t>in</w:t>
      </w:r>
      <w:r w:rsidRPr="00ED719F">
        <w:rPr>
          <w:rFonts w:asciiTheme="minorHAnsi" w:hAnsiTheme="minorHAnsi" w:cstheme="minorHAnsi"/>
          <w:b/>
          <w:szCs w:val="22"/>
        </w:rPr>
        <w:t xml:space="preserve"> </w:t>
      </w:r>
      <w:r w:rsidR="00D53920" w:rsidRPr="00ED719F">
        <w:rPr>
          <w:rFonts w:asciiTheme="minorHAnsi" w:hAnsiTheme="minorHAnsi" w:cstheme="minorHAnsi"/>
          <w:szCs w:val="22"/>
        </w:rPr>
        <w:t>[</w:t>
      </w:r>
      <w:r w:rsidRPr="00ED719F">
        <w:rPr>
          <w:rFonts w:asciiTheme="minorHAnsi" w:hAnsiTheme="minorHAnsi" w:cstheme="minorHAnsi"/>
          <w:szCs w:val="22"/>
        </w:rPr>
        <w:t>Subspecialty</w:t>
      </w:r>
      <w:r w:rsidR="00D53920" w:rsidRPr="00ED719F">
        <w:rPr>
          <w:rFonts w:asciiTheme="minorHAnsi" w:hAnsiTheme="minorHAnsi" w:cstheme="minorHAnsi"/>
          <w:szCs w:val="22"/>
        </w:rPr>
        <w:t>]</w:t>
      </w:r>
      <w:r w:rsidRPr="00ED719F">
        <w:rPr>
          <w:rFonts w:asciiTheme="minorHAnsi" w:hAnsiTheme="minorHAnsi" w:cstheme="minorHAnsi"/>
          <w:szCs w:val="22"/>
        </w:rPr>
        <w:t>.</w:t>
      </w:r>
      <w:r w:rsidRPr="00ED719F">
        <w:rPr>
          <w:rFonts w:asciiTheme="minorHAnsi" w:hAnsiTheme="minorHAnsi" w:cstheme="minorHAnsi"/>
          <w:b/>
          <w:szCs w:val="22"/>
        </w:rPr>
        <w:t xml:space="preserve"> This training must be based on supervised clinical work with increasing </w:t>
      </w:r>
      <w:r w:rsidR="007A1BA2" w:rsidRPr="00ED719F">
        <w:rPr>
          <w:rFonts w:asciiTheme="minorHAnsi" w:hAnsiTheme="minorHAnsi" w:cstheme="minorHAnsi"/>
          <w:b/>
          <w:szCs w:val="22"/>
        </w:rPr>
        <w:t>patient care responsibilities and transition to independent practice over the course of the training program.</w:t>
      </w:r>
      <w:r w:rsidRPr="00ED719F">
        <w:rPr>
          <w:rFonts w:asciiTheme="minorHAnsi" w:hAnsiTheme="minorHAnsi" w:cstheme="minorHAnsi"/>
          <w:b/>
          <w:szCs w:val="22"/>
        </w:rPr>
        <w:t xml:space="preserve"> </w:t>
      </w:r>
    </w:p>
    <w:p w14:paraId="4055C772" w14:textId="022EB4F7" w:rsidR="007A1BA2" w:rsidRPr="00ED719F" w:rsidRDefault="003F5B5F" w:rsidP="004A49C3">
      <w:pPr>
        <w:pStyle w:val="ListParagraph"/>
        <w:numPr>
          <w:ilvl w:val="3"/>
          <w:numId w:val="2"/>
        </w:numPr>
        <w:ind w:left="1800"/>
        <w:rPr>
          <w:rFonts w:asciiTheme="minorHAnsi" w:hAnsiTheme="minorHAnsi" w:cstheme="minorHAnsi"/>
          <w:b/>
          <w:szCs w:val="22"/>
        </w:rPr>
      </w:pPr>
      <w:r w:rsidRPr="00ED719F">
        <w:rPr>
          <w:rFonts w:asciiTheme="minorHAnsi" w:hAnsiTheme="minorHAnsi" w:cstheme="minorHAnsi"/>
          <w:b/>
          <w:szCs w:val="22"/>
        </w:rPr>
        <w:t>The program must require its fellows to obtain competencies in the six</w:t>
      </w:r>
      <w:r w:rsidR="007A1BA2" w:rsidRPr="00ED719F">
        <w:rPr>
          <w:rFonts w:asciiTheme="minorHAnsi" w:hAnsiTheme="minorHAnsi" w:cstheme="minorHAnsi"/>
          <w:b/>
          <w:szCs w:val="22"/>
        </w:rPr>
        <w:t xml:space="preserve"> core competency</w:t>
      </w:r>
      <w:r w:rsidRPr="00ED719F">
        <w:rPr>
          <w:rFonts w:asciiTheme="minorHAnsi" w:hAnsiTheme="minorHAnsi" w:cstheme="minorHAnsi"/>
          <w:b/>
          <w:szCs w:val="22"/>
        </w:rPr>
        <w:t xml:space="preserve"> areas defined by the Accreditation Council for Graduate Medical Education (ACGME). It is the responsibility </w:t>
      </w:r>
      <w:r w:rsidR="007A1BA2" w:rsidRPr="00ED719F">
        <w:rPr>
          <w:rFonts w:asciiTheme="minorHAnsi" w:hAnsiTheme="minorHAnsi" w:cstheme="minorHAnsi"/>
          <w:b/>
          <w:szCs w:val="22"/>
        </w:rPr>
        <w:t xml:space="preserve">of the program to provide precise definitions of specific knowledge, skills, and </w:t>
      </w:r>
      <w:r w:rsidR="0095398C" w:rsidRPr="00ED719F">
        <w:rPr>
          <w:rFonts w:asciiTheme="minorHAnsi" w:hAnsiTheme="minorHAnsi" w:cstheme="minorHAnsi"/>
          <w:b/>
          <w:szCs w:val="22"/>
        </w:rPr>
        <w:t>behavior</w:t>
      </w:r>
      <w:r w:rsidR="00DE4082" w:rsidRPr="00ED719F">
        <w:rPr>
          <w:rFonts w:asciiTheme="minorHAnsi" w:hAnsiTheme="minorHAnsi" w:cstheme="minorHAnsi"/>
          <w:b/>
          <w:szCs w:val="22"/>
        </w:rPr>
        <w:t>s</w:t>
      </w:r>
      <w:r w:rsidR="007A1BA2" w:rsidRPr="00ED719F">
        <w:rPr>
          <w:rFonts w:asciiTheme="minorHAnsi" w:hAnsiTheme="minorHAnsi" w:cstheme="minorHAnsi"/>
          <w:b/>
          <w:szCs w:val="22"/>
        </w:rPr>
        <w:t>, as well as educational opportunities in which the fellow must demonstrate competence in those areas.</w:t>
      </w:r>
      <w:r w:rsidR="00C57E73" w:rsidRPr="00ED719F">
        <w:rPr>
          <w:rFonts w:asciiTheme="minorHAnsi" w:hAnsiTheme="minorHAnsi" w:cstheme="minorHAnsi"/>
          <w:b/>
          <w:szCs w:val="22"/>
        </w:rPr>
        <w:t xml:space="preserve"> The program’s curricular goals and objectives must correlate </w:t>
      </w:r>
      <w:r w:rsidR="001E32C7" w:rsidRPr="00ED719F">
        <w:rPr>
          <w:rFonts w:asciiTheme="minorHAnsi" w:hAnsiTheme="minorHAnsi" w:cstheme="minorHAnsi"/>
          <w:b/>
          <w:szCs w:val="22"/>
        </w:rPr>
        <w:t>to</w:t>
      </w:r>
      <w:r w:rsidR="00C57E73" w:rsidRPr="00ED719F">
        <w:rPr>
          <w:rFonts w:asciiTheme="minorHAnsi" w:hAnsiTheme="minorHAnsi" w:cstheme="minorHAnsi"/>
          <w:b/>
          <w:szCs w:val="22"/>
        </w:rPr>
        <w:t xml:space="preserve"> the </w:t>
      </w:r>
      <w:r w:rsidR="001E32C7" w:rsidRPr="00ED719F">
        <w:rPr>
          <w:rFonts w:asciiTheme="minorHAnsi" w:hAnsiTheme="minorHAnsi" w:cstheme="minorHAnsi"/>
          <w:b/>
          <w:szCs w:val="22"/>
        </w:rPr>
        <w:t xml:space="preserve">appropriate </w:t>
      </w:r>
      <w:r w:rsidR="00C57E73" w:rsidRPr="00ED719F">
        <w:rPr>
          <w:rFonts w:asciiTheme="minorHAnsi" w:hAnsiTheme="minorHAnsi" w:cstheme="minorHAnsi"/>
          <w:b/>
          <w:szCs w:val="22"/>
        </w:rPr>
        <w:t xml:space="preserve">ACGME </w:t>
      </w:r>
      <w:r w:rsidR="007972E7" w:rsidRPr="00ED719F">
        <w:rPr>
          <w:rFonts w:asciiTheme="minorHAnsi" w:hAnsiTheme="minorHAnsi" w:cstheme="minorHAnsi"/>
          <w:b/>
          <w:szCs w:val="22"/>
        </w:rPr>
        <w:t>C</w:t>
      </w:r>
      <w:r w:rsidR="00C57E73" w:rsidRPr="00ED719F">
        <w:rPr>
          <w:rFonts w:asciiTheme="minorHAnsi" w:hAnsiTheme="minorHAnsi" w:cstheme="minorHAnsi"/>
          <w:b/>
          <w:szCs w:val="22"/>
        </w:rPr>
        <w:t xml:space="preserve">ore </w:t>
      </w:r>
      <w:r w:rsidR="007972E7" w:rsidRPr="00ED719F">
        <w:rPr>
          <w:rFonts w:asciiTheme="minorHAnsi" w:hAnsiTheme="minorHAnsi" w:cstheme="minorHAnsi"/>
          <w:b/>
          <w:szCs w:val="22"/>
        </w:rPr>
        <w:t>C</w:t>
      </w:r>
      <w:r w:rsidR="00C57E73" w:rsidRPr="00ED719F">
        <w:rPr>
          <w:rFonts w:asciiTheme="minorHAnsi" w:hAnsiTheme="minorHAnsi" w:cstheme="minorHAnsi"/>
          <w:b/>
          <w:szCs w:val="22"/>
        </w:rPr>
        <w:t xml:space="preserve">ompetencies and global learning objectives. </w:t>
      </w:r>
    </w:p>
    <w:p w14:paraId="0332B125" w14:textId="499081EE" w:rsidR="005A05C3" w:rsidRPr="00ED719F" w:rsidRDefault="005A05C3" w:rsidP="00751F3D">
      <w:pPr>
        <w:pStyle w:val="ListParagraph"/>
        <w:numPr>
          <w:ilvl w:val="3"/>
          <w:numId w:val="2"/>
        </w:numPr>
        <w:tabs>
          <w:tab w:val="clear" w:pos="2250"/>
        </w:tabs>
        <w:ind w:left="1800"/>
        <w:rPr>
          <w:rFonts w:asciiTheme="minorHAnsi" w:hAnsiTheme="minorHAnsi" w:cstheme="minorHAnsi"/>
          <w:szCs w:val="22"/>
        </w:rPr>
      </w:pPr>
      <w:r w:rsidRPr="00ED719F">
        <w:rPr>
          <w:rFonts w:asciiTheme="minorHAnsi" w:hAnsiTheme="minorHAnsi" w:cstheme="minorHAnsi"/>
          <w:szCs w:val="22"/>
        </w:rPr>
        <w:t>[</w:t>
      </w:r>
      <w:r w:rsidR="003E5F30" w:rsidRPr="00ED719F">
        <w:rPr>
          <w:rFonts w:asciiTheme="minorHAnsi" w:hAnsiTheme="minorHAnsi" w:cstheme="minorHAnsi"/>
          <w:szCs w:val="22"/>
        </w:rPr>
        <w:t>Additional content as determined by the Subspecialty</w:t>
      </w:r>
      <w:r w:rsidRPr="00ED719F">
        <w:rPr>
          <w:rFonts w:asciiTheme="minorHAnsi" w:hAnsiTheme="minorHAnsi" w:cstheme="minorHAnsi"/>
          <w:szCs w:val="22"/>
        </w:rPr>
        <w:t>]</w:t>
      </w:r>
    </w:p>
    <w:p w14:paraId="4AC28A6B" w14:textId="77777777" w:rsidR="005A05C3" w:rsidRPr="00ED719F" w:rsidRDefault="005A05C3" w:rsidP="005A05C3">
      <w:pPr>
        <w:rPr>
          <w:rFonts w:asciiTheme="minorHAnsi" w:hAnsiTheme="minorHAnsi" w:cstheme="minorHAnsi"/>
          <w:sz w:val="22"/>
          <w:szCs w:val="22"/>
        </w:rPr>
      </w:pPr>
    </w:p>
    <w:p w14:paraId="24450AA2" w14:textId="77777777" w:rsidR="005A05C3" w:rsidRPr="00ED719F" w:rsidRDefault="005A05C3" w:rsidP="005A05C3">
      <w:pPr>
        <w:numPr>
          <w:ilvl w:val="0"/>
          <w:numId w:val="2"/>
        </w:numPr>
        <w:rPr>
          <w:rFonts w:asciiTheme="minorHAnsi" w:hAnsiTheme="minorHAnsi" w:cstheme="minorHAnsi"/>
          <w:b/>
          <w:sz w:val="22"/>
          <w:szCs w:val="22"/>
        </w:rPr>
      </w:pPr>
      <w:r w:rsidRPr="00ED719F">
        <w:rPr>
          <w:rFonts w:asciiTheme="minorHAnsi" w:hAnsiTheme="minorHAnsi" w:cstheme="minorHAnsi"/>
          <w:b/>
          <w:sz w:val="22"/>
          <w:szCs w:val="22"/>
        </w:rPr>
        <w:t>Institutional Support</w:t>
      </w:r>
    </w:p>
    <w:p w14:paraId="07B5B894" w14:textId="77777777" w:rsidR="006D7386" w:rsidRPr="00ED719F" w:rsidRDefault="006D7386" w:rsidP="00992DF2">
      <w:pPr>
        <w:ind w:left="1080"/>
        <w:rPr>
          <w:rFonts w:asciiTheme="minorHAnsi" w:hAnsiTheme="minorHAnsi" w:cstheme="minorHAnsi"/>
          <w:b/>
          <w:sz w:val="22"/>
          <w:szCs w:val="22"/>
        </w:rPr>
      </w:pPr>
      <w:r w:rsidRPr="00ED719F">
        <w:rPr>
          <w:rFonts w:asciiTheme="minorHAnsi" w:hAnsiTheme="minorHAnsi" w:cstheme="minorHAnsi"/>
          <w:b/>
          <w:sz w:val="22"/>
          <w:szCs w:val="22"/>
        </w:rPr>
        <w:t>The</w:t>
      </w:r>
      <w:r w:rsidR="00992DF2" w:rsidRPr="00ED719F">
        <w:rPr>
          <w:rFonts w:asciiTheme="minorHAnsi" w:hAnsiTheme="minorHAnsi" w:cstheme="minorHAnsi"/>
          <w:b/>
          <w:sz w:val="22"/>
          <w:szCs w:val="22"/>
        </w:rPr>
        <w:t>re are</w:t>
      </w:r>
      <w:r w:rsidRPr="00ED719F">
        <w:rPr>
          <w:rFonts w:asciiTheme="minorHAnsi" w:hAnsiTheme="minorHAnsi" w:cstheme="minorHAnsi"/>
          <w:b/>
          <w:sz w:val="22"/>
          <w:szCs w:val="22"/>
        </w:rPr>
        <w:t xml:space="preserve"> three types of institutions </w:t>
      </w:r>
      <w:r w:rsidR="00992DF2" w:rsidRPr="00ED719F">
        <w:rPr>
          <w:rFonts w:asciiTheme="minorHAnsi" w:hAnsiTheme="minorHAnsi" w:cstheme="minorHAnsi"/>
          <w:b/>
          <w:sz w:val="22"/>
          <w:szCs w:val="22"/>
        </w:rPr>
        <w:t>that may comprise a program</w:t>
      </w:r>
      <w:r w:rsidRPr="00ED719F">
        <w:rPr>
          <w:rFonts w:asciiTheme="minorHAnsi" w:hAnsiTheme="minorHAnsi" w:cstheme="minorHAnsi"/>
          <w:b/>
          <w:sz w:val="22"/>
          <w:szCs w:val="22"/>
        </w:rPr>
        <w:t>: 1) the sponsoring institution, which assumes ultimate responsibility for the program</w:t>
      </w:r>
      <w:r w:rsidR="00992DF2" w:rsidRPr="00ED719F">
        <w:rPr>
          <w:rFonts w:asciiTheme="minorHAnsi" w:hAnsiTheme="minorHAnsi" w:cstheme="minorHAnsi"/>
          <w:b/>
          <w:sz w:val="22"/>
          <w:szCs w:val="22"/>
        </w:rPr>
        <w:t xml:space="preserve"> and is required of all programs</w:t>
      </w:r>
      <w:r w:rsidR="00AD2B5A" w:rsidRPr="00ED719F">
        <w:rPr>
          <w:rFonts w:asciiTheme="minorHAnsi" w:hAnsiTheme="minorHAnsi" w:cstheme="minorHAnsi"/>
          <w:b/>
          <w:sz w:val="22"/>
          <w:szCs w:val="22"/>
        </w:rPr>
        <w:t>, 2) the primary institution, which is the primary clinical training site and may or may not be the sponsoring institution</w:t>
      </w:r>
      <w:r w:rsidR="00992DF2" w:rsidRPr="00ED719F">
        <w:rPr>
          <w:rFonts w:asciiTheme="minorHAnsi" w:hAnsiTheme="minorHAnsi" w:cstheme="minorHAnsi"/>
          <w:b/>
          <w:sz w:val="22"/>
          <w:szCs w:val="22"/>
        </w:rPr>
        <w:t xml:space="preserve">, </w:t>
      </w:r>
      <w:r w:rsidR="00AD2B5A" w:rsidRPr="00ED719F">
        <w:rPr>
          <w:rFonts w:asciiTheme="minorHAnsi" w:hAnsiTheme="minorHAnsi" w:cstheme="minorHAnsi"/>
          <w:b/>
          <w:sz w:val="22"/>
          <w:szCs w:val="22"/>
        </w:rPr>
        <w:t xml:space="preserve">and 3) the participating institution, which provides required experience that cannot be obtained </w:t>
      </w:r>
      <w:r w:rsidR="00EF53C6" w:rsidRPr="00ED719F">
        <w:rPr>
          <w:rFonts w:asciiTheme="minorHAnsi" w:hAnsiTheme="minorHAnsi" w:cstheme="minorHAnsi"/>
          <w:b/>
          <w:sz w:val="22"/>
          <w:szCs w:val="22"/>
        </w:rPr>
        <w:t>at</w:t>
      </w:r>
      <w:r w:rsidR="00AD2B5A" w:rsidRPr="00ED719F">
        <w:rPr>
          <w:rFonts w:asciiTheme="minorHAnsi" w:hAnsiTheme="minorHAnsi" w:cstheme="minorHAnsi"/>
          <w:b/>
          <w:sz w:val="22"/>
          <w:szCs w:val="22"/>
        </w:rPr>
        <w:t xml:space="preserve"> the primary or sponsoring institutions.</w:t>
      </w:r>
    </w:p>
    <w:p w14:paraId="6176C36E" w14:textId="77777777" w:rsidR="000B1B46" w:rsidRPr="00ED719F" w:rsidRDefault="000B1B46" w:rsidP="00992DF2">
      <w:pPr>
        <w:ind w:left="1080"/>
        <w:rPr>
          <w:rFonts w:asciiTheme="minorHAnsi" w:hAnsiTheme="minorHAnsi" w:cstheme="minorHAnsi"/>
          <w:b/>
          <w:sz w:val="22"/>
          <w:szCs w:val="22"/>
        </w:rPr>
      </w:pPr>
    </w:p>
    <w:p w14:paraId="24343F9C" w14:textId="77777777" w:rsidR="005A05C3" w:rsidRPr="00ED719F" w:rsidRDefault="00876CB3" w:rsidP="003E6175">
      <w:pPr>
        <w:numPr>
          <w:ilvl w:val="3"/>
          <w:numId w:val="7"/>
        </w:numPr>
        <w:ind w:left="1440"/>
        <w:rPr>
          <w:rFonts w:asciiTheme="minorHAnsi" w:hAnsiTheme="minorHAnsi" w:cstheme="minorHAnsi"/>
          <w:b/>
          <w:sz w:val="22"/>
          <w:szCs w:val="22"/>
        </w:rPr>
      </w:pPr>
      <w:r w:rsidRPr="00ED719F">
        <w:rPr>
          <w:rFonts w:asciiTheme="minorHAnsi" w:hAnsiTheme="minorHAnsi" w:cstheme="minorHAnsi"/>
          <w:b/>
          <w:sz w:val="22"/>
          <w:szCs w:val="22"/>
        </w:rPr>
        <w:t>Sponsoring Institution</w:t>
      </w:r>
    </w:p>
    <w:p w14:paraId="037905B0" w14:textId="25F85644" w:rsidR="00876CB3" w:rsidRPr="00ED719F" w:rsidRDefault="00AD2B5A" w:rsidP="003E6175">
      <w:pPr>
        <w:numPr>
          <w:ilvl w:val="0"/>
          <w:numId w:val="21"/>
        </w:numPr>
        <w:ind w:left="1800"/>
        <w:rPr>
          <w:rFonts w:asciiTheme="minorHAnsi" w:hAnsiTheme="minorHAnsi" w:cstheme="minorHAnsi"/>
          <w:b/>
          <w:sz w:val="22"/>
          <w:szCs w:val="22"/>
        </w:rPr>
      </w:pPr>
      <w:r w:rsidRPr="00ED719F">
        <w:rPr>
          <w:rFonts w:asciiTheme="minorHAnsi" w:hAnsiTheme="minorHAnsi" w:cstheme="minorHAnsi"/>
          <w:b/>
          <w:sz w:val="22"/>
          <w:szCs w:val="22"/>
        </w:rPr>
        <w:t>The sponsoring institution must be</w:t>
      </w:r>
      <w:r w:rsidR="002D3EA1" w:rsidRPr="00ED719F">
        <w:rPr>
          <w:rFonts w:asciiTheme="minorHAnsi" w:hAnsiTheme="minorHAnsi" w:cstheme="minorHAnsi"/>
          <w:b/>
          <w:sz w:val="22"/>
          <w:szCs w:val="22"/>
        </w:rPr>
        <w:t xml:space="preserve"> accredited by the ACGME</w:t>
      </w:r>
      <w:r w:rsidR="00A06DB6" w:rsidRPr="00ED719F">
        <w:rPr>
          <w:rFonts w:asciiTheme="minorHAnsi" w:hAnsiTheme="minorHAnsi" w:cstheme="minorHAnsi"/>
          <w:b/>
          <w:sz w:val="22"/>
          <w:szCs w:val="22"/>
        </w:rPr>
        <w:t xml:space="preserve"> or </w:t>
      </w:r>
      <w:r w:rsidR="000728B3" w:rsidRPr="00ED719F">
        <w:rPr>
          <w:rFonts w:asciiTheme="minorHAnsi" w:hAnsiTheme="minorHAnsi" w:cstheme="minorHAnsi"/>
          <w:b/>
          <w:sz w:val="22"/>
          <w:szCs w:val="22"/>
        </w:rPr>
        <w:t>the</w:t>
      </w:r>
      <w:r w:rsidR="00EF1953">
        <w:rPr>
          <w:rFonts w:asciiTheme="minorHAnsi" w:hAnsiTheme="minorHAnsi" w:cstheme="minorHAnsi"/>
          <w:b/>
          <w:sz w:val="22"/>
          <w:szCs w:val="22"/>
        </w:rPr>
        <w:t xml:space="preserve"> </w:t>
      </w:r>
      <w:r w:rsidR="00CE5179">
        <w:rPr>
          <w:rFonts w:asciiTheme="minorHAnsi" w:hAnsiTheme="minorHAnsi" w:cstheme="minorHAnsi"/>
          <w:b/>
          <w:sz w:val="22"/>
          <w:szCs w:val="22"/>
        </w:rPr>
        <w:t>Canadian Excellence in Residency Accreditation (</w:t>
      </w:r>
      <w:proofErr w:type="spellStart"/>
      <w:r w:rsidR="00CE5179">
        <w:rPr>
          <w:rFonts w:asciiTheme="minorHAnsi" w:hAnsiTheme="minorHAnsi" w:cstheme="minorHAnsi"/>
          <w:b/>
          <w:sz w:val="22"/>
          <w:szCs w:val="22"/>
        </w:rPr>
        <w:t>CanERA</w:t>
      </w:r>
      <w:proofErr w:type="spellEnd"/>
      <w:r w:rsidR="00CE5179">
        <w:rPr>
          <w:rFonts w:asciiTheme="minorHAnsi" w:hAnsiTheme="minorHAnsi" w:cstheme="minorHAnsi"/>
          <w:b/>
          <w:sz w:val="22"/>
          <w:szCs w:val="22"/>
        </w:rPr>
        <w:t>), formerly the Royal College of Physicians and Surgeons of Canada (RCPSC</w:t>
      </w:r>
      <w:r w:rsidR="00D675AE">
        <w:rPr>
          <w:rFonts w:asciiTheme="minorHAnsi" w:hAnsiTheme="minorHAnsi" w:cstheme="minorHAnsi"/>
          <w:b/>
          <w:sz w:val="22"/>
          <w:szCs w:val="22"/>
        </w:rPr>
        <w:t>)</w:t>
      </w:r>
      <w:r w:rsidR="00D675AE" w:rsidRPr="00ED719F">
        <w:rPr>
          <w:rFonts w:asciiTheme="minorHAnsi" w:hAnsiTheme="minorHAnsi" w:cstheme="minorHAnsi"/>
          <w:b/>
          <w:sz w:val="22"/>
          <w:szCs w:val="22"/>
        </w:rPr>
        <w:t xml:space="preserve"> and</w:t>
      </w:r>
      <w:r w:rsidR="00114AE7" w:rsidRPr="00ED719F">
        <w:rPr>
          <w:rFonts w:asciiTheme="minorHAnsi" w:hAnsiTheme="minorHAnsi" w:cstheme="minorHAnsi"/>
          <w:b/>
          <w:sz w:val="22"/>
          <w:szCs w:val="22"/>
        </w:rPr>
        <w:t xml:space="preserve"> </w:t>
      </w:r>
      <w:r w:rsidR="00876CB3" w:rsidRPr="00ED719F">
        <w:rPr>
          <w:rFonts w:asciiTheme="minorHAnsi" w:hAnsiTheme="minorHAnsi" w:cstheme="minorHAnsi"/>
          <w:b/>
          <w:sz w:val="22"/>
          <w:szCs w:val="22"/>
        </w:rPr>
        <w:t>meet the current ACGME Institutional Requirements</w:t>
      </w:r>
      <w:r w:rsidR="00E35ADF" w:rsidRPr="00ED719F">
        <w:rPr>
          <w:rFonts w:asciiTheme="minorHAnsi" w:hAnsiTheme="minorHAnsi" w:cstheme="minorHAnsi"/>
          <w:b/>
          <w:sz w:val="22"/>
          <w:szCs w:val="22"/>
        </w:rPr>
        <w:t xml:space="preserve"> or </w:t>
      </w:r>
      <w:proofErr w:type="spellStart"/>
      <w:r w:rsidR="00D57F49">
        <w:rPr>
          <w:rFonts w:asciiTheme="minorHAnsi" w:hAnsiTheme="minorHAnsi" w:cstheme="minorHAnsi"/>
          <w:b/>
          <w:sz w:val="22"/>
          <w:szCs w:val="22"/>
        </w:rPr>
        <w:t>CanERA</w:t>
      </w:r>
      <w:proofErr w:type="spellEnd"/>
      <w:r w:rsidR="00D57F49">
        <w:rPr>
          <w:rFonts w:asciiTheme="minorHAnsi" w:hAnsiTheme="minorHAnsi" w:cstheme="minorHAnsi"/>
          <w:b/>
          <w:sz w:val="22"/>
          <w:szCs w:val="22"/>
        </w:rPr>
        <w:t xml:space="preserve"> General</w:t>
      </w:r>
      <w:r w:rsidR="008149E7">
        <w:rPr>
          <w:rFonts w:asciiTheme="minorHAnsi" w:hAnsiTheme="minorHAnsi" w:cstheme="minorHAnsi"/>
          <w:b/>
          <w:sz w:val="22"/>
          <w:szCs w:val="22"/>
        </w:rPr>
        <w:t xml:space="preserve"> Standards of Accreditation for Institutions with Residency Programs</w:t>
      </w:r>
      <w:r w:rsidR="00876CB3" w:rsidRPr="00ED719F">
        <w:rPr>
          <w:rFonts w:asciiTheme="minorHAnsi" w:hAnsiTheme="minorHAnsi" w:cstheme="minorHAnsi"/>
          <w:b/>
          <w:sz w:val="22"/>
          <w:szCs w:val="22"/>
        </w:rPr>
        <w:t>.</w:t>
      </w:r>
      <w:r w:rsidR="00ED2E2C" w:rsidRPr="00ED719F">
        <w:rPr>
          <w:rFonts w:asciiTheme="minorHAnsi" w:hAnsiTheme="minorHAnsi" w:cstheme="minorHAnsi"/>
          <w:b/>
          <w:sz w:val="22"/>
          <w:szCs w:val="22"/>
        </w:rPr>
        <w:t xml:space="preserve"> </w:t>
      </w:r>
      <w:r w:rsidR="00876CB3" w:rsidRPr="00ED719F">
        <w:rPr>
          <w:rFonts w:asciiTheme="minorHAnsi" w:hAnsiTheme="minorHAnsi" w:cstheme="minorHAnsi"/>
          <w:b/>
          <w:sz w:val="22"/>
          <w:szCs w:val="22"/>
        </w:rPr>
        <w:t>This responsibility extends to fellow assignments at all</w:t>
      </w:r>
      <w:r w:rsidR="004E6AF6" w:rsidRPr="00ED719F">
        <w:rPr>
          <w:rFonts w:asciiTheme="minorHAnsi" w:hAnsiTheme="minorHAnsi" w:cstheme="minorHAnsi"/>
          <w:b/>
          <w:sz w:val="22"/>
          <w:szCs w:val="22"/>
        </w:rPr>
        <w:t xml:space="preserve"> primary and</w:t>
      </w:r>
      <w:r w:rsidR="00876CB3" w:rsidRPr="00ED719F">
        <w:rPr>
          <w:rFonts w:asciiTheme="minorHAnsi" w:hAnsiTheme="minorHAnsi" w:cstheme="minorHAnsi"/>
          <w:b/>
          <w:sz w:val="22"/>
          <w:szCs w:val="22"/>
        </w:rPr>
        <w:t xml:space="preserve"> participating institutions.</w:t>
      </w:r>
      <w:r w:rsidR="00ED2E2C" w:rsidRPr="00ED719F">
        <w:rPr>
          <w:rFonts w:asciiTheme="minorHAnsi" w:hAnsiTheme="minorHAnsi" w:cstheme="minorHAnsi"/>
          <w:b/>
          <w:sz w:val="22"/>
          <w:szCs w:val="22"/>
        </w:rPr>
        <w:t xml:space="preserve"> </w:t>
      </w:r>
      <w:r w:rsidR="00946D20" w:rsidRPr="00ED719F">
        <w:rPr>
          <w:rFonts w:asciiTheme="minorHAnsi" w:hAnsiTheme="minorHAnsi" w:cstheme="minorHAnsi"/>
          <w:b/>
          <w:sz w:val="22"/>
          <w:szCs w:val="22"/>
        </w:rPr>
        <w:t xml:space="preserve">The </w:t>
      </w:r>
      <w:r w:rsidR="00C178C0" w:rsidRPr="00ED719F">
        <w:rPr>
          <w:rFonts w:asciiTheme="minorHAnsi" w:hAnsiTheme="minorHAnsi" w:cstheme="minorHAnsi"/>
          <w:b/>
          <w:sz w:val="22"/>
          <w:szCs w:val="22"/>
        </w:rPr>
        <w:t xml:space="preserve">sponsoring institution </w:t>
      </w:r>
      <w:r w:rsidR="00946D20" w:rsidRPr="00ED719F">
        <w:rPr>
          <w:rFonts w:asciiTheme="minorHAnsi" w:hAnsiTheme="minorHAnsi" w:cstheme="minorHAnsi"/>
          <w:b/>
          <w:sz w:val="22"/>
          <w:szCs w:val="22"/>
        </w:rPr>
        <w:t>must be appropriately organized for the conduct of</w:t>
      </w:r>
      <w:r w:rsidR="00C178C0" w:rsidRPr="00ED719F">
        <w:rPr>
          <w:rFonts w:asciiTheme="minorHAnsi" w:hAnsiTheme="minorHAnsi" w:cstheme="minorHAnsi"/>
          <w:b/>
          <w:sz w:val="22"/>
          <w:szCs w:val="22"/>
        </w:rPr>
        <w:t xml:space="preserve"> graduate medical </w:t>
      </w:r>
      <w:r w:rsidR="00C178C0" w:rsidRPr="00ED719F">
        <w:rPr>
          <w:rFonts w:asciiTheme="minorHAnsi" w:hAnsiTheme="minorHAnsi" w:cstheme="minorHAnsi"/>
          <w:b/>
          <w:sz w:val="22"/>
          <w:szCs w:val="22"/>
        </w:rPr>
        <w:lastRenderedPageBreak/>
        <w:t>education</w:t>
      </w:r>
      <w:r w:rsidR="00946D20" w:rsidRPr="00ED719F">
        <w:rPr>
          <w:rFonts w:asciiTheme="minorHAnsi" w:hAnsiTheme="minorHAnsi" w:cstheme="minorHAnsi"/>
          <w:b/>
          <w:sz w:val="22"/>
          <w:szCs w:val="22"/>
        </w:rPr>
        <w:t xml:space="preserve"> </w:t>
      </w:r>
      <w:r w:rsidR="00C178C0" w:rsidRPr="00ED719F">
        <w:rPr>
          <w:rFonts w:asciiTheme="minorHAnsi" w:hAnsiTheme="minorHAnsi" w:cstheme="minorHAnsi"/>
          <w:b/>
          <w:sz w:val="22"/>
          <w:szCs w:val="22"/>
        </w:rPr>
        <w:t>(</w:t>
      </w:r>
      <w:r w:rsidR="00946D20" w:rsidRPr="00ED719F">
        <w:rPr>
          <w:rFonts w:asciiTheme="minorHAnsi" w:hAnsiTheme="minorHAnsi" w:cstheme="minorHAnsi"/>
          <w:b/>
          <w:sz w:val="22"/>
          <w:szCs w:val="22"/>
        </w:rPr>
        <w:t>GME</w:t>
      </w:r>
      <w:r w:rsidR="00C178C0" w:rsidRPr="00ED719F">
        <w:rPr>
          <w:rFonts w:asciiTheme="minorHAnsi" w:hAnsiTheme="minorHAnsi" w:cstheme="minorHAnsi"/>
          <w:b/>
          <w:sz w:val="22"/>
          <w:szCs w:val="22"/>
        </w:rPr>
        <w:t>)</w:t>
      </w:r>
      <w:r w:rsidR="00946D20" w:rsidRPr="00ED719F">
        <w:rPr>
          <w:rFonts w:asciiTheme="minorHAnsi" w:hAnsiTheme="minorHAnsi" w:cstheme="minorHAnsi"/>
          <w:b/>
          <w:sz w:val="22"/>
          <w:szCs w:val="22"/>
        </w:rPr>
        <w:t xml:space="preserve"> in a scholarly environment and must be committed to excellence in both medical education and patient care.</w:t>
      </w:r>
    </w:p>
    <w:p w14:paraId="54DBE563" w14:textId="1FD46C41" w:rsidR="00D12875" w:rsidRPr="00ED719F" w:rsidRDefault="00D12875" w:rsidP="003E6175">
      <w:pPr>
        <w:numPr>
          <w:ilvl w:val="0"/>
          <w:numId w:val="21"/>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A letter demonstrating </w:t>
      </w:r>
      <w:r w:rsidR="00EF53C6" w:rsidRPr="00ED719F">
        <w:rPr>
          <w:rFonts w:asciiTheme="minorHAnsi" w:hAnsiTheme="minorHAnsi" w:cstheme="minorHAnsi"/>
          <w:b/>
          <w:sz w:val="22"/>
          <w:szCs w:val="22"/>
        </w:rPr>
        <w:t xml:space="preserve">the sponsoring institution’s </w:t>
      </w:r>
      <w:r w:rsidRPr="00ED719F">
        <w:rPr>
          <w:rFonts w:asciiTheme="minorHAnsi" w:hAnsiTheme="minorHAnsi" w:cstheme="minorHAnsi"/>
          <w:b/>
          <w:sz w:val="22"/>
          <w:szCs w:val="22"/>
        </w:rPr>
        <w:t xml:space="preserve">responsibility for the program must be submitted. </w:t>
      </w:r>
      <w:r w:rsidR="00506A2F" w:rsidRPr="00ED719F">
        <w:rPr>
          <w:rFonts w:asciiTheme="minorHAnsi" w:hAnsiTheme="minorHAnsi" w:cstheme="minorHAnsi"/>
          <w:b/>
          <w:sz w:val="22"/>
          <w:szCs w:val="22"/>
        </w:rPr>
        <w:t>The</w:t>
      </w:r>
      <w:r w:rsidRPr="00ED719F">
        <w:rPr>
          <w:rFonts w:asciiTheme="minorHAnsi" w:hAnsiTheme="minorHAnsi" w:cstheme="minorHAnsi"/>
          <w:b/>
          <w:sz w:val="22"/>
          <w:szCs w:val="22"/>
        </w:rPr>
        <w:t xml:space="preserve"> letter</w:t>
      </w:r>
      <w:r w:rsidR="0044286C" w:rsidRPr="00ED719F">
        <w:rPr>
          <w:rFonts w:asciiTheme="minorHAnsi" w:hAnsiTheme="minorHAnsi" w:cstheme="minorHAnsi"/>
          <w:b/>
          <w:sz w:val="22"/>
          <w:szCs w:val="22"/>
        </w:rPr>
        <w:t xml:space="preserve"> must</w:t>
      </w:r>
      <w:r w:rsidRPr="00ED719F">
        <w:rPr>
          <w:rFonts w:asciiTheme="minorHAnsi" w:hAnsiTheme="minorHAnsi" w:cstheme="minorHAnsi"/>
          <w:b/>
          <w:sz w:val="22"/>
          <w:szCs w:val="22"/>
        </w:rPr>
        <w:t>:</w:t>
      </w:r>
    </w:p>
    <w:p w14:paraId="12FBE680" w14:textId="12B9B679" w:rsidR="00D12875" w:rsidRPr="00ED719F" w:rsidRDefault="00D12875" w:rsidP="003E6175">
      <w:pPr>
        <w:numPr>
          <w:ilvl w:val="4"/>
          <w:numId w:val="33"/>
        </w:numPr>
        <w:tabs>
          <w:tab w:val="clear" w:pos="432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confirm sponsorship </w:t>
      </w:r>
      <w:r w:rsidR="00584F43" w:rsidRPr="00ED719F">
        <w:rPr>
          <w:rFonts w:asciiTheme="minorHAnsi" w:hAnsiTheme="minorHAnsi" w:cstheme="minorHAnsi"/>
          <w:b/>
          <w:sz w:val="22"/>
          <w:szCs w:val="22"/>
        </w:rPr>
        <w:t xml:space="preserve">and oversight </w:t>
      </w:r>
      <w:r w:rsidRPr="00ED719F">
        <w:rPr>
          <w:rFonts w:asciiTheme="minorHAnsi" w:hAnsiTheme="minorHAnsi" w:cstheme="minorHAnsi"/>
          <w:b/>
          <w:sz w:val="22"/>
          <w:szCs w:val="22"/>
        </w:rPr>
        <w:t>of the training program</w:t>
      </w:r>
      <w:r w:rsidR="00F85233" w:rsidRPr="00ED719F">
        <w:rPr>
          <w:rFonts w:asciiTheme="minorHAnsi" w:hAnsiTheme="minorHAnsi" w:cstheme="minorHAnsi"/>
          <w:b/>
          <w:sz w:val="22"/>
          <w:szCs w:val="22"/>
        </w:rPr>
        <w:t>’s GME activities</w:t>
      </w:r>
      <w:r w:rsidR="002266B8" w:rsidRPr="00ED719F">
        <w:rPr>
          <w:rFonts w:asciiTheme="minorHAnsi" w:hAnsiTheme="minorHAnsi" w:cstheme="minorHAnsi"/>
          <w:b/>
          <w:sz w:val="22"/>
          <w:szCs w:val="22"/>
        </w:rPr>
        <w:t>,</w:t>
      </w:r>
    </w:p>
    <w:p w14:paraId="64C686AD" w14:textId="2DC24BB7" w:rsidR="00D12875" w:rsidRPr="00ED719F" w:rsidRDefault="00D12875" w:rsidP="003E6175">
      <w:pPr>
        <w:numPr>
          <w:ilvl w:val="4"/>
          <w:numId w:val="33"/>
        </w:numPr>
        <w:tabs>
          <w:tab w:val="clear" w:pos="432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state </w:t>
      </w:r>
      <w:r w:rsidR="00BF72E0" w:rsidRPr="00ED719F">
        <w:rPr>
          <w:rFonts w:asciiTheme="minorHAnsi" w:hAnsiTheme="minorHAnsi" w:cstheme="minorHAnsi"/>
          <w:b/>
          <w:sz w:val="22"/>
          <w:szCs w:val="22"/>
        </w:rPr>
        <w:t xml:space="preserve">the sponsoring institution’s </w:t>
      </w:r>
      <w:r w:rsidRPr="00ED719F">
        <w:rPr>
          <w:rFonts w:asciiTheme="minorHAnsi" w:hAnsiTheme="minorHAnsi" w:cstheme="minorHAnsi"/>
          <w:b/>
          <w:sz w:val="22"/>
          <w:szCs w:val="22"/>
        </w:rPr>
        <w:t>commitment to training and education</w:t>
      </w:r>
      <w:r w:rsidR="009F5238" w:rsidRPr="00ED719F">
        <w:rPr>
          <w:rFonts w:asciiTheme="minorHAnsi" w:hAnsiTheme="minorHAnsi" w:cstheme="minorHAnsi"/>
          <w:b/>
          <w:sz w:val="22"/>
          <w:szCs w:val="22"/>
        </w:rPr>
        <w:t xml:space="preserve">, </w:t>
      </w:r>
      <w:r w:rsidR="00F85233" w:rsidRPr="00ED719F">
        <w:rPr>
          <w:rFonts w:asciiTheme="minorHAnsi" w:hAnsiTheme="minorHAnsi" w:cstheme="minorHAnsi"/>
          <w:b/>
          <w:sz w:val="22"/>
          <w:szCs w:val="22"/>
        </w:rPr>
        <w:t>which includes</w:t>
      </w:r>
      <w:r w:rsidR="009F5238" w:rsidRPr="00ED719F">
        <w:rPr>
          <w:rFonts w:asciiTheme="minorHAnsi" w:hAnsiTheme="minorHAnsi" w:cstheme="minorHAnsi"/>
          <w:b/>
          <w:sz w:val="22"/>
          <w:szCs w:val="22"/>
        </w:rPr>
        <w:t xml:space="preserve"> the resources provided by the sponsoring institution, the primary institution, and/or the departments that support the program director’s fulfillment of his or her duties as described in </w:t>
      </w:r>
      <w:r w:rsidR="00EF1FA7" w:rsidRPr="00ED719F">
        <w:rPr>
          <w:rFonts w:asciiTheme="minorHAnsi" w:hAnsiTheme="minorHAnsi" w:cstheme="minorHAnsi"/>
          <w:b/>
          <w:sz w:val="22"/>
          <w:szCs w:val="22"/>
        </w:rPr>
        <w:t xml:space="preserve">these </w:t>
      </w:r>
      <w:r w:rsidR="009F5238" w:rsidRPr="00ED719F">
        <w:rPr>
          <w:rFonts w:asciiTheme="minorHAnsi" w:hAnsiTheme="minorHAnsi" w:cstheme="minorHAnsi"/>
          <w:b/>
          <w:sz w:val="22"/>
          <w:szCs w:val="22"/>
        </w:rPr>
        <w:t>program requirement</w:t>
      </w:r>
      <w:r w:rsidR="00EF1FA7" w:rsidRPr="00ED719F">
        <w:rPr>
          <w:rFonts w:asciiTheme="minorHAnsi" w:hAnsiTheme="minorHAnsi" w:cstheme="minorHAnsi"/>
          <w:b/>
          <w:sz w:val="22"/>
          <w:szCs w:val="22"/>
        </w:rPr>
        <w:t>s</w:t>
      </w:r>
      <w:r w:rsidR="002266B8" w:rsidRPr="00ED719F">
        <w:rPr>
          <w:rFonts w:asciiTheme="minorHAnsi" w:hAnsiTheme="minorHAnsi" w:cstheme="minorHAnsi"/>
          <w:b/>
          <w:sz w:val="22"/>
          <w:szCs w:val="22"/>
        </w:rPr>
        <w:t>,</w:t>
      </w:r>
      <w:r w:rsidR="006D7386" w:rsidRPr="00ED719F">
        <w:rPr>
          <w:rFonts w:asciiTheme="minorHAnsi" w:hAnsiTheme="minorHAnsi" w:cstheme="minorHAnsi"/>
          <w:b/>
          <w:sz w:val="22"/>
          <w:szCs w:val="22"/>
        </w:rPr>
        <w:t xml:space="preserve"> and</w:t>
      </w:r>
    </w:p>
    <w:p w14:paraId="2F29944F" w14:textId="06ECD9FF" w:rsidR="00D12875" w:rsidRPr="00ED719F" w:rsidRDefault="00D12875" w:rsidP="003E6175">
      <w:pPr>
        <w:numPr>
          <w:ilvl w:val="4"/>
          <w:numId w:val="33"/>
        </w:numPr>
        <w:tabs>
          <w:tab w:val="clear" w:pos="4320"/>
        </w:tabs>
        <w:ind w:left="2160"/>
        <w:rPr>
          <w:rFonts w:asciiTheme="minorHAnsi" w:hAnsiTheme="minorHAnsi" w:cstheme="minorHAnsi"/>
          <w:b/>
          <w:sz w:val="22"/>
          <w:szCs w:val="22"/>
        </w:rPr>
      </w:pPr>
      <w:r w:rsidRPr="00ED719F">
        <w:rPr>
          <w:rFonts w:asciiTheme="minorHAnsi" w:hAnsiTheme="minorHAnsi" w:cstheme="minorHAnsi"/>
          <w:b/>
          <w:sz w:val="22"/>
          <w:szCs w:val="22"/>
        </w:rPr>
        <w:t>be signed by the designated institution official of the institution</w:t>
      </w:r>
      <w:r w:rsidR="000B4523" w:rsidRPr="00ED719F">
        <w:rPr>
          <w:rFonts w:asciiTheme="minorHAnsi" w:hAnsiTheme="minorHAnsi" w:cstheme="minorHAnsi"/>
          <w:b/>
          <w:sz w:val="22"/>
          <w:szCs w:val="22"/>
        </w:rPr>
        <w:t xml:space="preserve"> as defined by ACGME</w:t>
      </w:r>
      <w:r w:rsidR="00EA03FA" w:rsidRPr="00ED719F">
        <w:rPr>
          <w:rFonts w:asciiTheme="minorHAnsi" w:hAnsiTheme="minorHAnsi" w:cstheme="minorHAnsi"/>
          <w:b/>
          <w:sz w:val="22"/>
          <w:szCs w:val="22"/>
        </w:rPr>
        <w:t xml:space="preserve"> or </w:t>
      </w:r>
      <w:r w:rsidR="003E3F91">
        <w:rPr>
          <w:rFonts w:asciiTheme="minorHAnsi" w:hAnsiTheme="minorHAnsi" w:cstheme="minorHAnsi"/>
          <w:b/>
          <w:sz w:val="22"/>
          <w:szCs w:val="22"/>
        </w:rPr>
        <w:t>postgraduate dean</w:t>
      </w:r>
      <w:r w:rsidR="00EA03FA" w:rsidRPr="00ED719F">
        <w:rPr>
          <w:rFonts w:asciiTheme="minorHAnsi" w:hAnsiTheme="minorHAnsi" w:cstheme="minorHAnsi"/>
          <w:b/>
          <w:sz w:val="22"/>
          <w:szCs w:val="22"/>
        </w:rPr>
        <w:t xml:space="preserve"> as </w:t>
      </w:r>
      <w:r w:rsidR="00F474D5" w:rsidRPr="00ED719F">
        <w:rPr>
          <w:rFonts w:asciiTheme="minorHAnsi" w:hAnsiTheme="minorHAnsi" w:cstheme="minorHAnsi"/>
          <w:b/>
          <w:sz w:val="22"/>
          <w:szCs w:val="22"/>
        </w:rPr>
        <w:t xml:space="preserve">defined by </w:t>
      </w:r>
      <w:r w:rsidR="007B4120">
        <w:rPr>
          <w:rFonts w:asciiTheme="minorHAnsi" w:hAnsiTheme="minorHAnsi" w:cstheme="minorHAnsi"/>
          <w:b/>
          <w:sz w:val="22"/>
          <w:szCs w:val="22"/>
        </w:rPr>
        <w:t xml:space="preserve">r </w:t>
      </w:r>
      <w:proofErr w:type="spellStart"/>
      <w:r w:rsidR="003E3F91">
        <w:rPr>
          <w:rFonts w:asciiTheme="minorHAnsi" w:hAnsiTheme="minorHAnsi" w:cstheme="minorHAnsi"/>
          <w:b/>
          <w:sz w:val="22"/>
          <w:szCs w:val="22"/>
        </w:rPr>
        <w:t>CanERA</w:t>
      </w:r>
      <w:proofErr w:type="spellEnd"/>
      <w:r w:rsidR="000B4523" w:rsidRPr="00ED719F">
        <w:rPr>
          <w:rFonts w:asciiTheme="minorHAnsi" w:hAnsiTheme="minorHAnsi" w:cstheme="minorHAnsi"/>
          <w:b/>
          <w:sz w:val="22"/>
          <w:szCs w:val="22"/>
        </w:rPr>
        <w:t>.</w:t>
      </w:r>
    </w:p>
    <w:p w14:paraId="3594B1DB" w14:textId="40E75125" w:rsidR="00D31FD0" w:rsidRPr="00ED719F" w:rsidRDefault="00D31FD0" w:rsidP="00D67F33">
      <w:pPr>
        <w:numPr>
          <w:ilvl w:val="0"/>
          <w:numId w:val="21"/>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Institutional support and oversight </w:t>
      </w:r>
      <w:r w:rsidR="00F90167">
        <w:rPr>
          <w:rFonts w:asciiTheme="minorHAnsi" w:hAnsiTheme="minorHAnsi" w:cstheme="minorHAnsi"/>
          <w:b/>
          <w:sz w:val="22"/>
          <w:szCs w:val="22"/>
        </w:rPr>
        <w:t>are</w:t>
      </w:r>
      <w:r w:rsidRPr="00ED719F">
        <w:rPr>
          <w:rFonts w:asciiTheme="minorHAnsi" w:hAnsiTheme="minorHAnsi" w:cstheme="minorHAnsi"/>
          <w:b/>
          <w:sz w:val="22"/>
          <w:szCs w:val="22"/>
        </w:rPr>
        <w:t xml:space="preserve"> further demonstrated by the required designated institution official</w:t>
      </w:r>
      <w:r w:rsidR="00AA2F8C" w:rsidRPr="00ED719F">
        <w:rPr>
          <w:rFonts w:asciiTheme="minorHAnsi" w:hAnsiTheme="minorHAnsi" w:cstheme="minorHAnsi"/>
          <w:b/>
          <w:sz w:val="22"/>
          <w:szCs w:val="22"/>
        </w:rPr>
        <w:t>/</w:t>
      </w:r>
      <w:r w:rsidR="003E3F91">
        <w:rPr>
          <w:rFonts w:asciiTheme="minorHAnsi" w:hAnsiTheme="minorHAnsi" w:cstheme="minorHAnsi"/>
          <w:b/>
          <w:sz w:val="22"/>
          <w:szCs w:val="22"/>
        </w:rPr>
        <w:t>postgraduate dean</w:t>
      </w:r>
      <w:r w:rsidRPr="00ED719F">
        <w:rPr>
          <w:rFonts w:asciiTheme="minorHAnsi" w:hAnsiTheme="minorHAnsi" w:cstheme="minorHAnsi"/>
          <w:b/>
          <w:sz w:val="22"/>
          <w:szCs w:val="22"/>
        </w:rPr>
        <w:t xml:space="preserve"> </w:t>
      </w:r>
      <w:r w:rsidR="00B96441" w:rsidRPr="00ED719F">
        <w:rPr>
          <w:rFonts w:asciiTheme="minorHAnsi" w:hAnsiTheme="minorHAnsi" w:cstheme="minorHAnsi"/>
          <w:b/>
          <w:sz w:val="22"/>
          <w:szCs w:val="22"/>
        </w:rPr>
        <w:t xml:space="preserve">signature </w:t>
      </w:r>
      <w:r w:rsidRPr="00ED719F">
        <w:rPr>
          <w:rFonts w:asciiTheme="minorHAnsi" w:hAnsiTheme="minorHAnsi" w:cstheme="minorHAnsi"/>
          <w:b/>
          <w:sz w:val="22"/>
          <w:szCs w:val="22"/>
        </w:rPr>
        <w:t>on all program accreditation and reaccreditation applications and annual report submissions.</w:t>
      </w:r>
    </w:p>
    <w:p w14:paraId="692B5F08" w14:textId="77777777" w:rsidR="00EF53C6" w:rsidRPr="00ED719F" w:rsidRDefault="00EF53C6" w:rsidP="00EF53C6">
      <w:pPr>
        <w:ind w:left="1800"/>
        <w:rPr>
          <w:rFonts w:asciiTheme="minorHAnsi" w:hAnsiTheme="minorHAnsi" w:cstheme="minorHAnsi"/>
          <w:b/>
          <w:sz w:val="22"/>
          <w:szCs w:val="22"/>
        </w:rPr>
      </w:pPr>
    </w:p>
    <w:p w14:paraId="3FE9A8EC" w14:textId="77777777" w:rsidR="009C154C" w:rsidRPr="00ED719F" w:rsidRDefault="00AD2B5A" w:rsidP="008F0DC7">
      <w:pPr>
        <w:numPr>
          <w:ilvl w:val="3"/>
          <w:numId w:val="7"/>
        </w:numPr>
        <w:ind w:left="1800"/>
        <w:rPr>
          <w:rFonts w:asciiTheme="minorHAnsi" w:hAnsiTheme="minorHAnsi" w:cstheme="minorHAnsi"/>
          <w:b/>
          <w:sz w:val="22"/>
          <w:szCs w:val="22"/>
        </w:rPr>
      </w:pPr>
      <w:r w:rsidRPr="00ED719F">
        <w:rPr>
          <w:rFonts w:asciiTheme="minorHAnsi" w:hAnsiTheme="minorHAnsi" w:cstheme="minorHAnsi"/>
          <w:b/>
          <w:sz w:val="22"/>
          <w:szCs w:val="22"/>
        </w:rPr>
        <w:t>Primary Institution</w:t>
      </w:r>
    </w:p>
    <w:p w14:paraId="0202389C" w14:textId="77777777" w:rsidR="00D12875" w:rsidRPr="00ED719F" w:rsidRDefault="00D12875" w:rsidP="0083150D">
      <w:pPr>
        <w:numPr>
          <w:ilvl w:val="0"/>
          <w:numId w:val="23"/>
        </w:numPr>
        <w:tabs>
          <w:tab w:val="clear" w:pos="2460"/>
        </w:tabs>
        <w:ind w:left="2160" w:hanging="360"/>
        <w:rPr>
          <w:rFonts w:asciiTheme="minorHAnsi" w:hAnsiTheme="minorHAnsi" w:cstheme="minorHAnsi"/>
          <w:b/>
          <w:sz w:val="22"/>
          <w:szCs w:val="22"/>
        </w:rPr>
      </w:pPr>
      <w:r w:rsidRPr="00ED719F">
        <w:rPr>
          <w:rFonts w:asciiTheme="minorHAnsi" w:hAnsiTheme="minorHAnsi" w:cstheme="minorHAnsi"/>
          <w:b/>
          <w:sz w:val="22"/>
          <w:szCs w:val="22"/>
        </w:rPr>
        <w:t xml:space="preserve">Assignments at the primary institution must be of sufficient duration to ensure a quality educational experience and </w:t>
      </w:r>
      <w:r w:rsidR="005F45B3" w:rsidRPr="00ED719F">
        <w:rPr>
          <w:rFonts w:asciiTheme="minorHAnsi" w:hAnsiTheme="minorHAnsi" w:cstheme="minorHAnsi"/>
          <w:b/>
          <w:sz w:val="22"/>
          <w:szCs w:val="22"/>
        </w:rPr>
        <w:t>must</w:t>
      </w:r>
      <w:r w:rsidRPr="00ED719F">
        <w:rPr>
          <w:rFonts w:asciiTheme="minorHAnsi" w:hAnsiTheme="minorHAnsi" w:cstheme="minorHAnsi"/>
          <w:b/>
          <w:sz w:val="22"/>
          <w:szCs w:val="22"/>
        </w:rPr>
        <w:t xml:space="preserve"> provide sufficient opportunity for continuity of care. The primary institution must demonstrate the ability to promote the overall program goals and support educational and peer activities. </w:t>
      </w:r>
    </w:p>
    <w:p w14:paraId="2A42681A" w14:textId="0520C5EC" w:rsidR="00D12875" w:rsidRPr="00ED719F" w:rsidRDefault="00D12875" w:rsidP="0083150D">
      <w:pPr>
        <w:numPr>
          <w:ilvl w:val="0"/>
          <w:numId w:val="23"/>
        </w:numPr>
        <w:tabs>
          <w:tab w:val="clear" w:pos="2460"/>
        </w:tabs>
        <w:ind w:left="2160" w:hanging="360"/>
        <w:rPr>
          <w:rFonts w:asciiTheme="minorHAnsi" w:hAnsiTheme="minorHAnsi" w:cstheme="minorHAnsi"/>
          <w:b/>
          <w:sz w:val="22"/>
          <w:szCs w:val="22"/>
        </w:rPr>
      </w:pPr>
      <w:r w:rsidRPr="00ED719F">
        <w:rPr>
          <w:rFonts w:asciiTheme="minorHAnsi" w:hAnsiTheme="minorHAnsi" w:cstheme="minorHAnsi"/>
          <w:b/>
          <w:sz w:val="22"/>
          <w:szCs w:val="22"/>
        </w:rPr>
        <w:t xml:space="preserve">A letter from the </w:t>
      </w:r>
      <w:r w:rsidR="00CD7E0B" w:rsidRPr="00ED719F">
        <w:rPr>
          <w:rFonts w:asciiTheme="minorHAnsi" w:hAnsiTheme="minorHAnsi" w:cstheme="minorHAnsi"/>
          <w:b/>
          <w:sz w:val="22"/>
          <w:szCs w:val="22"/>
        </w:rPr>
        <w:t>appropriate department chair</w:t>
      </w:r>
      <w:r w:rsidR="006D5045" w:rsidRPr="00ED719F">
        <w:rPr>
          <w:rFonts w:asciiTheme="minorHAnsi" w:hAnsiTheme="minorHAnsi" w:cstheme="minorHAnsi"/>
          <w:b/>
          <w:sz w:val="22"/>
          <w:szCs w:val="22"/>
        </w:rPr>
        <w:t>(s)</w:t>
      </w:r>
      <w:r w:rsidR="00CD7E0B" w:rsidRPr="00ED719F">
        <w:rPr>
          <w:rFonts w:asciiTheme="minorHAnsi" w:hAnsiTheme="minorHAnsi" w:cstheme="minorHAnsi"/>
          <w:b/>
          <w:sz w:val="22"/>
          <w:szCs w:val="22"/>
        </w:rPr>
        <w:t xml:space="preserve"> at the </w:t>
      </w:r>
      <w:r w:rsidRPr="00ED719F">
        <w:rPr>
          <w:rFonts w:asciiTheme="minorHAnsi" w:hAnsiTheme="minorHAnsi" w:cstheme="minorHAnsi"/>
          <w:b/>
          <w:sz w:val="22"/>
          <w:szCs w:val="22"/>
        </w:rPr>
        <w:t>primary institution must be</w:t>
      </w:r>
      <w:r w:rsidR="002E6F1F" w:rsidRPr="00ED719F">
        <w:rPr>
          <w:rFonts w:asciiTheme="minorHAnsi" w:hAnsiTheme="minorHAnsi" w:cstheme="minorHAnsi"/>
          <w:b/>
          <w:sz w:val="22"/>
          <w:szCs w:val="22"/>
        </w:rPr>
        <w:t xml:space="preserve"> submitted</w:t>
      </w:r>
      <w:r w:rsidR="00071CB0" w:rsidRPr="00ED719F">
        <w:rPr>
          <w:rFonts w:asciiTheme="minorHAnsi" w:hAnsiTheme="minorHAnsi" w:cstheme="minorHAnsi"/>
          <w:b/>
          <w:sz w:val="22"/>
          <w:szCs w:val="22"/>
        </w:rPr>
        <w:t>.</w:t>
      </w:r>
      <w:r w:rsidRPr="00ED719F">
        <w:rPr>
          <w:rFonts w:asciiTheme="minorHAnsi" w:hAnsiTheme="minorHAnsi" w:cstheme="minorHAnsi"/>
          <w:b/>
          <w:sz w:val="22"/>
          <w:szCs w:val="22"/>
        </w:rPr>
        <w:t xml:space="preserve"> </w:t>
      </w:r>
      <w:r w:rsidR="003F21C3" w:rsidRPr="00ED719F">
        <w:rPr>
          <w:rFonts w:asciiTheme="minorHAnsi" w:hAnsiTheme="minorHAnsi" w:cstheme="minorHAnsi"/>
          <w:b/>
          <w:sz w:val="22"/>
          <w:szCs w:val="22"/>
        </w:rPr>
        <w:t>The</w:t>
      </w:r>
      <w:r w:rsidRPr="00ED719F">
        <w:rPr>
          <w:rFonts w:asciiTheme="minorHAnsi" w:hAnsiTheme="minorHAnsi" w:cstheme="minorHAnsi"/>
          <w:b/>
          <w:sz w:val="22"/>
          <w:szCs w:val="22"/>
        </w:rPr>
        <w:t xml:space="preserve"> letter must:</w:t>
      </w:r>
    </w:p>
    <w:p w14:paraId="50A08676" w14:textId="77777777" w:rsidR="00D12875" w:rsidRPr="00ED719F" w:rsidRDefault="00D12875" w:rsidP="0083150D">
      <w:pPr>
        <w:numPr>
          <w:ilvl w:val="0"/>
          <w:numId w:val="34"/>
        </w:numPr>
        <w:ind w:left="2520"/>
        <w:rPr>
          <w:rFonts w:asciiTheme="minorHAnsi" w:hAnsiTheme="minorHAnsi" w:cstheme="minorHAnsi"/>
          <w:b/>
          <w:sz w:val="22"/>
          <w:szCs w:val="22"/>
        </w:rPr>
      </w:pPr>
      <w:r w:rsidRPr="00ED719F">
        <w:rPr>
          <w:rFonts w:asciiTheme="minorHAnsi" w:hAnsiTheme="minorHAnsi" w:cstheme="minorHAnsi"/>
          <w:b/>
          <w:sz w:val="22"/>
          <w:szCs w:val="22"/>
        </w:rPr>
        <w:t>confirm the relationship of the primary institution to the program</w:t>
      </w:r>
      <w:r w:rsidR="002266B8" w:rsidRPr="00ED719F">
        <w:rPr>
          <w:rFonts w:asciiTheme="minorHAnsi" w:hAnsiTheme="minorHAnsi" w:cstheme="minorHAnsi"/>
          <w:b/>
          <w:sz w:val="22"/>
          <w:szCs w:val="22"/>
        </w:rPr>
        <w:t>,</w:t>
      </w:r>
    </w:p>
    <w:p w14:paraId="3953459E" w14:textId="77777777" w:rsidR="00D12875" w:rsidRPr="00ED719F" w:rsidRDefault="00D12875" w:rsidP="0083150D">
      <w:pPr>
        <w:numPr>
          <w:ilvl w:val="0"/>
          <w:numId w:val="34"/>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state </w:t>
      </w:r>
      <w:r w:rsidR="005F45B3" w:rsidRPr="00ED719F">
        <w:rPr>
          <w:rFonts w:asciiTheme="minorHAnsi" w:hAnsiTheme="minorHAnsi" w:cstheme="minorHAnsi"/>
          <w:b/>
          <w:sz w:val="22"/>
          <w:szCs w:val="22"/>
        </w:rPr>
        <w:t xml:space="preserve">the primary institution’s </w:t>
      </w:r>
      <w:r w:rsidRPr="00ED719F">
        <w:rPr>
          <w:rFonts w:asciiTheme="minorHAnsi" w:hAnsiTheme="minorHAnsi" w:cstheme="minorHAnsi"/>
          <w:b/>
          <w:sz w:val="22"/>
          <w:szCs w:val="22"/>
        </w:rPr>
        <w:t>commitment to training and education</w:t>
      </w:r>
      <w:r w:rsidR="00CD7E0B" w:rsidRPr="00ED719F">
        <w:rPr>
          <w:rFonts w:asciiTheme="minorHAnsi" w:hAnsiTheme="minorHAnsi" w:cstheme="minorHAnsi"/>
          <w:b/>
          <w:sz w:val="22"/>
          <w:szCs w:val="22"/>
        </w:rPr>
        <w:t>, and</w:t>
      </w:r>
    </w:p>
    <w:p w14:paraId="259AF010" w14:textId="66875223" w:rsidR="00016E59" w:rsidRPr="00ED719F" w:rsidRDefault="00D12875" w:rsidP="0083150D">
      <w:pPr>
        <w:numPr>
          <w:ilvl w:val="0"/>
          <w:numId w:val="34"/>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list specific activities that will be undertaken, supported, and supervised at the </w:t>
      </w:r>
      <w:r w:rsidR="003F0B16" w:rsidRPr="00ED719F">
        <w:rPr>
          <w:rFonts w:asciiTheme="minorHAnsi" w:hAnsiTheme="minorHAnsi" w:cstheme="minorHAnsi"/>
          <w:b/>
          <w:sz w:val="22"/>
          <w:szCs w:val="22"/>
        </w:rPr>
        <w:t>p</w:t>
      </w:r>
      <w:r w:rsidR="00127CEB" w:rsidRPr="00ED719F">
        <w:rPr>
          <w:rFonts w:asciiTheme="minorHAnsi" w:hAnsiTheme="minorHAnsi" w:cstheme="minorHAnsi"/>
          <w:b/>
          <w:sz w:val="22"/>
          <w:szCs w:val="22"/>
        </w:rPr>
        <w:t>rimary</w:t>
      </w:r>
      <w:r w:rsidRPr="00ED719F">
        <w:rPr>
          <w:rFonts w:asciiTheme="minorHAnsi" w:hAnsiTheme="minorHAnsi" w:cstheme="minorHAnsi"/>
          <w:b/>
          <w:sz w:val="22"/>
          <w:szCs w:val="22"/>
        </w:rPr>
        <w:t xml:space="preserve"> i</w:t>
      </w:r>
      <w:r w:rsidR="00CD7E0B" w:rsidRPr="00ED719F">
        <w:rPr>
          <w:rFonts w:asciiTheme="minorHAnsi" w:hAnsiTheme="minorHAnsi" w:cstheme="minorHAnsi"/>
          <w:b/>
          <w:sz w:val="22"/>
          <w:szCs w:val="22"/>
        </w:rPr>
        <w:t>nstitution</w:t>
      </w:r>
      <w:r w:rsidRPr="00ED719F">
        <w:rPr>
          <w:rFonts w:asciiTheme="minorHAnsi" w:hAnsiTheme="minorHAnsi" w:cstheme="minorHAnsi"/>
          <w:b/>
          <w:sz w:val="22"/>
          <w:szCs w:val="22"/>
        </w:rPr>
        <w:t>.</w:t>
      </w:r>
    </w:p>
    <w:p w14:paraId="7066E566" w14:textId="4C6C937E" w:rsidR="00016E59" w:rsidRPr="00ED719F" w:rsidRDefault="00016E59" w:rsidP="00016E59">
      <w:pPr>
        <w:ind w:left="1800"/>
        <w:rPr>
          <w:rFonts w:asciiTheme="minorHAnsi" w:hAnsiTheme="minorHAnsi" w:cstheme="minorHAnsi"/>
          <w:b/>
          <w:sz w:val="22"/>
          <w:szCs w:val="22"/>
        </w:rPr>
      </w:pPr>
    </w:p>
    <w:p w14:paraId="1B0C0D7D" w14:textId="77777777" w:rsidR="009C154C" w:rsidRPr="00ED719F" w:rsidRDefault="009C154C" w:rsidP="008F0DC7">
      <w:pPr>
        <w:numPr>
          <w:ilvl w:val="3"/>
          <w:numId w:val="7"/>
        </w:numPr>
        <w:ind w:left="1800"/>
        <w:rPr>
          <w:rFonts w:asciiTheme="minorHAnsi" w:hAnsiTheme="minorHAnsi" w:cstheme="minorHAnsi"/>
          <w:b/>
          <w:sz w:val="22"/>
          <w:szCs w:val="22"/>
        </w:rPr>
      </w:pPr>
      <w:r w:rsidRPr="00ED719F">
        <w:rPr>
          <w:rFonts w:asciiTheme="minorHAnsi" w:hAnsiTheme="minorHAnsi" w:cstheme="minorHAnsi"/>
          <w:b/>
          <w:sz w:val="22"/>
          <w:szCs w:val="22"/>
        </w:rPr>
        <w:t>Participati</w:t>
      </w:r>
      <w:r w:rsidR="006C7336" w:rsidRPr="00ED719F">
        <w:rPr>
          <w:rFonts w:asciiTheme="minorHAnsi" w:hAnsiTheme="minorHAnsi" w:cstheme="minorHAnsi"/>
          <w:b/>
          <w:sz w:val="22"/>
          <w:szCs w:val="22"/>
        </w:rPr>
        <w:t>ng</w:t>
      </w:r>
      <w:r w:rsidRPr="00ED719F">
        <w:rPr>
          <w:rFonts w:asciiTheme="minorHAnsi" w:hAnsiTheme="minorHAnsi" w:cstheme="minorHAnsi"/>
          <w:b/>
          <w:sz w:val="22"/>
          <w:szCs w:val="22"/>
        </w:rPr>
        <w:t xml:space="preserve"> Institutions</w:t>
      </w:r>
    </w:p>
    <w:p w14:paraId="386E35E6" w14:textId="77777777" w:rsidR="00E04E38" w:rsidRPr="00ED719F" w:rsidRDefault="0084396F" w:rsidP="003E6175">
      <w:pPr>
        <w:numPr>
          <w:ilvl w:val="0"/>
          <w:numId w:val="25"/>
        </w:numPr>
        <w:tabs>
          <w:tab w:val="clear" w:pos="2460"/>
        </w:tabs>
        <w:ind w:left="2160" w:hanging="360"/>
        <w:rPr>
          <w:rFonts w:asciiTheme="minorHAnsi" w:hAnsiTheme="minorHAnsi" w:cstheme="minorHAnsi"/>
          <w:b/>
          <w:sz w:val="22"/>
          <w:szCs w:val="22"/>
        </w:rPr>
      </w:pPr>
      <w:r w:rsidRPr="00ED719F">
        <w:rPr>
          <w:rFonts w:asciiTheme="minorHAnsi" w:hAnsiTheme="minorHAnsi" w:cstheme="minorHAnsi"/>
          <w:b/>
          <w:sz w:val="22"/>
          <w:szCs w:val="22"/>
        </w:rPr>
        <w:t xml:space="preserve">Assignments to </w:t>
      </w:r>
      <w:r w:rsidR="00C178C0" w:rsidRPr="00ED719F">
        <w:rPr>
          <w:rFonts w:asciiTheme="minorHAnsi" w:hAnsiTheme="minorHAnsi" w:cstheme="minorHAnsi"/>
          <w:b/>
          <w:sz w:val="22"/>
          <w:szCs w:val="22"/>
        </w:rPr>
        <w:t>p</w:t>
      </w:r>
      <w:r w:rsidRPr="00ED719F">
        <w:rPr>
          <w:rFonts w:asciiTheme="minorHAnsi" w:hAnsiTheme="minorHAnsi" w:cstheme="minorHAnsi"/>
          <w:b/>
          <w:sz w:val="22"/>
          <w:szCs w:val="22"/>
        </w:rPr>
        <w:t xml:space="preserve">articipating </w:t>
      </w:r>
      <w:r w:rsidR="00C178C0" w:rsidRPr="00ED719F">
        <w:rPr>
          <w:rFonts w:asciiTheme="minorHAnsi" w:hAnsiTheme="minorHAnsi" w:cstheme="minorHAnsi"/>
          <w:b/>
          <w:sz w:val="22"/>
          <w:szCs w:val="22"/>
        </w:rPr>
        <w:t xml:space="preserve">institutions </w:t>
      </w:r>
      <w:r w:rsidRPr="00ED719F">
        <w:rPr>
          <w:rFonts w:asciiTheme="minorHAnsi" w:hAnsiTheme="minorHAnsi" w:cstheme="minorHAnsi"/>
          <w:b/>
          <w:sz w:val="22"/>
          <w:szCs w:val="22"/>
        </w:rPr>
        <w:t>must be based on a clear educational rationale, must have clearly s</w:t>
      </w:r>
      <w:r w:rsidR="000920D6" w:rsidRPr="00ED719F">
        <w:rPr>
          <w:rFonts w:asciiTheme="minorHAnsi" w:hAnsiTheme="minorHAnsi" w:cstheme="minorHAnsi"/>
          <w:b/>
          <w:sz w:val="22"/>
          <w:szCs w:val="22"/>
        </w:rPr>
        <w:t>t</w:t>
      </w:r>
      <w:r w:rsidRPr="00ED719F">
        <w:rPr>
          <w:rFonts w:asciiTheme="minorHAnsi" w:hAnsiTheme="minorHAnsi" w:cstheme="minorHAnsi"/>
          <w:b/>
          <w:sz w:val="22"/>
          <w:szCs w:val="22"/>
        </w:rPr>
        <w:t>ated learning objectives and activities, and should provide resources not otherwise available to the program.</w:t>
      </w:r>
      <w:r w:rsidR="00ED2E2C" w:rsidRPr="00ED719F">
        <w:rPr>
          <w:rFonts w:asciiTheme="minorHAnsi" w:hAnsiTheme="minorHAnsi" w:cstheme="minorHAnsi"/>
          <w:b/>
          <w:sz w:val="22"/>
          <w:szCs w:val="22"/>
        </w:rPr>
        <w:t xml:space="preserve"> </w:t>
      </w:r>
      <w:r w:rsidR="003B0C9B" w:rsidRPr="00ED719F">
        <w:rPr>
          <w:rFonts w:asciiTheme="minorHAnsi" w:hAnsiTheme="minorHAnsi" w:cstheme="minorHAnsi"/>
          <w:b/>
          <w:sz w:val="22"/>
          <w:szCs w:val="22"/>
        </w:rPr>
        <w:t xml:space="preserve">When multiple </w:t>
      </w:r>
      <w:r w:rsidR="00C178C0" w:rsidRPr="00ED719F">
        <w:rPr>
          <w:rFonts w:asciiTheme="minorHAnsi" w:hAnsiTheme="minorHAnsi" w:cstheme="minorHAnsi"/>
          <w:b/>
          <w:sz w:val="22"/>
          <w:szCs w:val="22"/>
        </w:rPr>
        <w:t xml:space="preserve">participating institutions </w:t>
      </w:r>
      <w:r w:rsidR="003B0C9B" w:rsidRPr="00ED719F">
        <w:rPr>
          <w:rFonts w:asciiTheme="minorHAnsi" w:hAnsiTheme="minorHAnsi" w:cstheme="minorHAnsi"/>
          <w:b/>
          <w:sz w:val="22"/>
          <w:szCs w:val="22"/>
        </w:rPr>
        <w:t>are used, there should be assurance of the continuity of the educational experience.</w:t>
      </w:r>
    </w:p>
    <w:p w14:paraId="771688F3" w14:textId="77777777" w:rsidR="0084396F" w:rsidRPr="00ED719F" w:rsidRDefault="00B245E3" w:rsidP="003E6175">
      <w:pPr>
        <w:numPr>
          <w:ilvl w:val="0"/>
          <w:numId w:val="25"/>
        </w:numPr>
        <w:tabs>
          <w:tab w:val="clear" w:pos="2460"/>
        </w:tabs>
        <w:ind w:left="2160" w:hanging="360"/>
        <w:rPr>
          <w:rFonts w:asciiTheme="minorHAnsi" w:hAnsiTheme="minorHAnsi" w:cstheme="minorHAnsi"/>
          <w:b/>
          <w:sz w:val="22"/>
          <w:szCs w:val="22"/>
        </w:rPr>
      </w:pPr>
      <w:r w:rsidRPr="00ED719F">
        <w:rPr>
          <w:rFonts w:asciiTheme="minorHAnsi" w:hAnsiTheme="minorHAnsi" w:cstheme="minorHAnsi"/>
          <w:b/>
          <w:sz w:val="22"/>
          <w:szCs w:val="22"/>
        </w:rPr>
        <w:t xml:space="preserve">Assignments at </w:t>
      </w:r>
      <w:r w:rsidR="00C178C0" w:rsidRPr="00ED719F">
        <w:rPr>
          <w:rFonts w:asciiTheme="minorHAnsi" w:hAnsiTheme="minorHAnsi" w:cstheme="minorHAnsi"/>
          <w:b/>
          <w:sz w:val="22"/>
          <w:szCs w:val="22"/>
        </w:rPr>
        <w:t xml:space="preserve">participating institutions </w:t>
      </w:r>
      <w:r w:rsidRPr="00ED719F">
        <w:rPr>
          <w:rFonts w:asciiTheme="minorHAnsi" w:hAnsiTheme="minorHAnsi" w:cstheme="minorHAnsi"/>
          <w:b/>
          <w:sz w:val="22"/>
          <w:szCs w:val="22"/>
        </w:rPr>
        <w:t xml:space="preserve">must be of sufficient </w:t>
      </w:r>
      <w:r w:rsidR="00EF3712" w:rsidRPr="00ED719F">
        <w:rPr>
          <w:rFonts w:asciiTheme="minorHAnsi" w:hAnsiTheme="minorHAnsi" w:cstheme="minorHAnsi"/>
          <w:b/>
          <w:sz w:val="22"/>
          <w:szCs w:val="22"/>
        </w:rPr>
        <w:t xml:space="preserve">duration </w:t>
      </w:r>
      <w:r w:rsidRPr="00ED719F">
        <w:rPr>
          <w:rFonts w:asciiTheme="minorHAnsi" w:hAnsiTheme="minorHAnsi" w:cstheme="minorHAnsi"/>
          <w:b/>
          <w:sz w:val="22"/>
          <w:szCs w:val="22"/>
        </w:rPr>
        <w:t>to ensure a quality educational experience and should provide sufficient opportunity for continuity of care.</w:t>
      </w:r>
      <w:r w:rsidR="00ED2E2C" w:rsidRPr="00ED719F">
        <w:rPr>
          <w:rFonts w:asciiTheme="minorHAnsi" w:hAnsiTheme="minorHAnsi" w:cstheme="minorHAnsi"/>
          <w:b/>
          <w:sz w:val="22"/>
          <w:szCs w:val="22"/>
        </w:rPr>
        <w:t xml:space="preserve"> </w:t>
      </w:r>
      <w:r w:rsidR="003B0C9B" w:rsidRPr="00ED719F">
        <w:rPr>
          <w:rFonts w:asciiTheme="minorHAnsi" w:hAnsiTheme="minorHAnsi" w:cstheme="minorHAnsi"/>
          <w:b/>
          <w:sz w:val="22"/>
          <w:szCs w:val="22"/>
        </w:rPr>
        <w:t>A</w:t>
      </w:r>
      <w:r w:rsidR="00A531FB" w:rsidRPr="00ED719F">
        <w:rPr>
          <w:rFonts w:asciiTheme="minorHAnsi" w:hAnsiTheme="minorHAnsi" w:cstheme="minorHAnsi"/>
          <w:b/>
          <w:sz w:val="22"/>
          <w:szCs w:val="22"/>
        </w:rPr>
        <w:t xml:space="preserve">ll </w:t>
      </w:r>
      <w:r w:rsidR="00C178C0" w:rsidRPr="00ED719F">
        <w:rPr>
          <w:rFonts w:asciiTheme="minorHAnsi" w:hAnsiTheme="minorHAnsi" w:cstheme="minorHAnsi"/>
          <w:b/>
          <w:sz w:val="22"/>
          <w:szCs w:val="22"/>
        </w:rPr>
        <w:t>p</w:t>
      </w:r>
      <w:r w:rsidR="00A531FB" w:rsidRPr="00ED719F">
        <w:rPr>
          <w:rFonts w:asciiTheme="minorHAnsi" w:hAnsiTheme="minorHAnsi" w:cstheme="minorHAnsi"/>
          <w:b/>
          <w:sz w:val="22"/>
          <w:szCs w:val="22"/>
        </w:rPr>
        <w:t xml:space="preserve">articipating </w:t>
      </w:r>
      <w:r w:rsidR="00C178C0" w:rsidRPr="00ED719F">
        <w:rPr>
          <w:rFonts w:asciiTheme="minorHAnsi" w:hAnsiTheme="minorHAnsi" w:cstheme="minorHAnsi"/>
          <w:b/>
          <w:sz w:val="22"/>
          <w:szCs w:val="22"/>
        </w:rPr>
        <w:t>i</w:t>
      </w:r>
      <w:r w:rsidR="00A531FB" w:rsidRPr="00ED719F">
        <w:rPr>
          <w:rFonts w:asciiTheme="minorHAnsi" w:hAnsiTheme="minorHAnsi" w:cstheme="minorHAnsi"/>
          <w:b/>
          <w:sz w:val="22"/>
          <w:szCs w:val="22"/>
        </w:rPr>
        <w:t xml:space="preserve">nstitutions must demonstrate the ability to promote the </w:t>
      </w:r>
      <w:r w:rsidR="00B438FE" w:rsidRPr="00ED719F">
        <w:rPr>
          <w:rFonts w:asciiTheme="minorHAnsi" w:hAnsiTheme="minorHAnsi" w:cstheme="minorHAnsi"/>
          <w:b/>
          <w:sz w:val="22"/>
          <w:szCs w:val="22"/>
        </w:rPr>
        <w:t xml:space="preserve">overall </w:t>
      </w:r>
      <w:r w:rsidR="00A531FB" w:rsidRPr="00ED719F">
        <w:rPr>
          <w:rFonts w:asciiTheme="minorHAnsi" w:hAnsiTheme="minorHAnsi" w:cstheme="minorHAnsi"/>
          <w:b/>
          <w:sz w:val="22"/>
          <w:szCs w:val="22"/>
        </w:rPr>
        <w:t xml:space="preserve">program goals and </w:t>
      </w:r>
      <w:r w:rsidR="00B438FE" w:rsidRPr="00ED719F">
        <w:rPr>
          <w:rFonts w:asciiTheme="minorHAnsi" w:hAnsiTheme="minorHAnsi" w:cstheme="minorHAnsi"/>
          <w:b/>
          <w:sz w:val="22"/>
          <w:szCs w:val="22"/>
        </w:rPr>
        <w:t xml:space="preserve">support </w:t>
      </w:r>
      <w:r w:rsidR="00A531FB" w:rsidRPr="00ED719F">
        <w:rPr>
          <w:rFonts w:asciiTheme="minorHAnsi" w:hAnsiTheme="minorHAnsi" w:cstheme="minorHAnsi"/>
          <w:b/>
          <w:sz w:val="22"/>
          <w:szCs w:val="22"/>
        </w:rPr>
        <w:t>educational and peer activities.</w:t>
      </w:r>
      <w:r w:rsidR="00ED2E2C" w:rsidRPr="00ED719F">
        <w:rPr>
          <w:rFonts w:asciiTheme="minorHAnsi" w:hAnsiTheme="minorHAnsi" w:cstheme="minorHAnsi"/>
          <w:b/>
          <w:sz w:val="22"/>
          <w:szCs w:val="22"/>
        </w:rPr>
        <w:t xml:space="preserve"> </w:t>
      </w:r>
    </w:p>
    <w:p w14:paraId="3690CEA9" w14:textId="55559B2A" w:rsidR="002C27F8" w:rsidRPr="00ED719F" w:rsidRDefault="003F0B16" w:rsidP="00F85233">
      <w:pPr>
        <w:numPr>
          <w:ilvl w:val="0"/>
          <w:numId w:val="25"/>
        </w:numPr>
        <w:tabs>
          <w:tab w:val="clear" w:pos="2460"/>
        </w:tabs>
        <w:ind w:left="2160" w:hanging="360"/>
        <w:rPr>
          <w:rFonts w:asciiTheme="minorHAnsi" w:hAnsiTheme="minorHAnsi" w:cstheme="minorHAnsi"/>
          <w:b/>
          <w:sz w:val="22"/>
          <w:szCs w:val="22"/>
        </w:rPr>
      </w:pPr>
      <w:r w:rsidRPr="00ED719F">
        <w:rPr>
          <w:rFonts w:asciiTheme="minorHAnsi" w:hAnsiTheme="minorHAnsi" w:cstheme="minorHAnsi"/>
          <w:b/>
          <w:sz w:val="22"/>
          <w:szCs w:val="22"/>
        </w:rPr>
        <w:t>If a participating institution is used, a participating institution letter must be submitted.</w:t>
      </w:r>
      <w:r w:rsidR="00ED2E2C" w:rsidRPr="00ED719F">
        <w:rPr>
          <w:rFonts w:asciiTheme="minorHAnsi" w:hAnsiTheme="minorHAnsi" w:cstheme="minorHAnsi"/>
          <w:b/>
          <w:sz w:val="22"/>
          <w:szCs w:val="22"/>
        </w:rPr>
        <w:t xml:space="preserve"> </w:t>
      </w:r>
      <w:r w:rsidR="00EA6364" w:rsidRPr="00ED719F">
        <w:rPr>
          <w:rFonts w:asciiTheme="minorHAnsi" w:hAnsiTheme="minorHAnsi" w:cstheme="minorHAnsi"/>
          <w:b/>
          <w:sz w:val="22"/>
          <w:szCs w:val="22"/>
        </w:rPr>
        <w:t>The</w:t>
      </w:r>
      <w:r w:rsidR="002C27F8" w:rsidRPr="00ED719F">
        <w:rPr>
          <w:rFonts w:asciiTheme="minorHAnsi" w:hAnsiTheme="minorHAnsi" w:cstheme="minorHAnsi"/>
          <w:b/>
          <w:sz w:val="22"/>
          <w:szCs w:val="22"/>
        </w:rPr>
        <w:t xml:space="preserve"> letter </w:t>
      </w:r>
      <w:r w:rsidR="000F7853" w:rsidRPr="00ED719F">
        <w:rPr>
          <w:rFonts w:asciiTheme="minorHAnsi" w:hAnsiTheme="minorHAnsi" w:cstheme="minorHAnsi"/>
          <w:b/>
          <w:sz w:val="22"/>
          <w:szCs w:val="22"/>
        </w:rPr>
        <w:t>must</w:t>
      </w:r>
      <w:r w:rsidR="002C27F8" w:rsidRPr="00ED719F">
        <w:rPr>
          <w:rFonts w:asciiTheme="minorHAnsi" w:hAnsiTheme="minorHAnsi" w:cstheme="minorHAnsi"/>
          <w:b/>
          <w:sz w:val="22"/>
          <w:szCs w:val="22"/>
        </w:rPr>
        <w:t>:</w:t>
      </w:r>
    </w:p>
    <w:p w14:paraId="6C54F0F3" w14:textId="77777777" w:rsidR="002C27F8" w:rsidRPr="00ED719F" w:rsidRDefault="00702076" w:rsidP="00F85233">
      <w:pPr>
        <w:numPr>
          <w:ilvl w:val="0"/>
          <w:numId w:val="35"/>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confirm the relationship of the </w:t>
      </w:r>
      <w:r w:rsidR="00C178C0" w:rsidRPr="00ED719F">
        <w:rPr>
          <w:rFonts w:asciiTheme="minorHAnsi" w:hAnsiTheme="minorHAnsi" w:cstheme="minorHAnsi"/>
          <w:b/>
          <w:sz w:val="22"/>
          <w:szCs w:val="22"/>
        </w:rPr>
        <w:t>p</w:t>
      </w:r>
      <w:r w:rsidRPr="00ED719F">
        <w:rPr>
          <w:rFonts w:asciiTheme="minorHAnsi" w:hAnsiTheme="minorHAnsi" w:cstheme="minorHAnsi"/>
          <w:b/>
          <w:sz w:val="22"/>
          <w:szCs w:val="22"/>
        </w:rPr>
        <w:t xml:space="preserve">articipating </w:t>
      </w:r>
      <w:r w:rsidR="00C178C0" w:rsidRPr="00ED719F">
        <w:rPr>
          <w:rFonts w:asciiTheme="minorHAnsi" w:hAnsiTheme="minorHAnsi" w:cstheme="minorHAnsi"/>
          <w:b/>
          <w:sz w:val="22"/>
          <w:szCs w:val="22"/>
        </w:rPr>
        <w:t>i</w:t>
      </w:r>
      <w:r w:rsidRPr="00ED719F">
        <w:rPr>
          <w:rFonts w:asciiTheme="minorHAnsi" w:hAnsiTheme="minorHAnsi" w:cstheme="minorHAnsi"/>
          <w:b/>
          <w:sz w:val="22"/>
          <w:szCs w:val="22"/>
        </w:rPr>
        <w:t>nstitution to the program</w:t>
      </w:r>
      <w:r w:rsidR="002266B8" w:rsidRPr="00ED719F">
        <w:rPr>
          <w:rFonts w:asciiTheme="minorHAnsi" w:hAnsiTheme="minorHAnsi" w:cstheme="minorHAnsi"/>
          <w:b/>
          <w:sz w:val="22"/>
          <w:szCs w:val="22"/>
        </w:rPr>
        <w:t>,</w:t>
      </w:r>
    </w:p>
    <w:p w14:paraId="11AC8607" w14:textId="77777777" w:rsidR="00702076" w:rsidRPr="00ED719F" w:rsidRDefault="00702076" w:rsidP="00F85233">
      <w:pPr>
        <w:numPr>
          <w:ilvl w:val="0"/>
          <w:numId w:val="35"/>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state </w:t>
      </w:r>
      <w:r w:rsidR="00581C02" w:rsidRPr="00ED719F">
        <w:rPr>
          <w:rFonts w:asciiTheme="minorHAnsi" w:hAnsiTheme="minorHAnsi" w:cstheme="minorHAnsi"/>
          <w:b/>
          <w:sz w:val="22"/>
          <w:szCs w:val="22"/>
        </w:rPr>
        <w:t xml:space="preserve">the participating institution’s </w:t>
      </w:r>
      <w:r w:rsidRPr="00ED719F">
        <w:rPr>
          <w:rFonts w:asciiTheme="minorHAnsi" w:hAnsiTheme="minorHAnsi" w:cstheme="minorHAnsi"/>
          <w:b/>
          <w:sz w:val="22"/>
          <w:szCs w:val="22"/>
        </w:rPr>
        <w:t>commitment to training and education</w:t>
      </w:r>
      <w:r w:rsidR="002266B8" w:rsidRPr="00ED719F">
        <w:rPr>
          <w:rFonts w:asciiTheme="minorHAnsi" w:hAnsiTheme="minorHAnsi" w:cstheme="minorHAnsi"/>
          <w:b/>
          <w:sz w:val="22"/>
          <w:szCs w:val="22"/>
        </w:rPr>
        <w:t>,</w:t>
      </w:r>
    </w:p>
    <w:p w14:paraId="229E75D0" w14:textId="77777777" w:rsidR="00702076" w:rsidRPr="00ED719F" w:rsidRDefault="00702076" w:rsidP="00F85233">
      <w:pPr>
        <w:numPr>
          <w:ilvl w:val="0"/>
          <w:numId w:val="35"/>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list specific activities that will be undertaken, supported, and supervised at the </w:t>
      </w:r>
      <w:r w:rsidR="00C178C0" w:rsidRPr="00ED719F">
        <w:rPr>
          <w:rFonts w:asciiTheme="minorHAnsi" w:hAnsiTheme="minorHAnsi" w:cstheme="minorHAnsi"/>
          <w:b/>
          <w:sz w:val="22"/>
          <w:szCs w:val="22"/>
        </w:rPr>
        <w:t>p</w:t>
      </w:r>
      <w:r w:rsidRPr="00ED719F">
        <w:rPr>
          <w:rFonts w:asciiTheme="minorHAnsi" w:hAnsiTheme="minorHAnsi" w:cstheme="minorHAnsi"/>
          <w:b/>
          <w:sz w:val="22"/>
          <w:szCs w:val="22"/>
        </w:rPr>
        <w:t xml:space="preserve">articipating </w:t>
      </w:r>
      <w:r w:rsidR="00C178C0" w:rsidRPr="00ED719F">
        <w:rPr>
          <w:rFonts w:asciiTheme="minorHAnsi" w:hAnsiTheme="minorHAnsi" w:cstheme="minorHAnsi"/>
          <w:b/>
          <w:sz w:val="22"/>
          <w:szCs w:val="22"/>
        </w:rPr>
        <w:t>i</w:t>
      </w:r>
      <w:r w:rsidRPr="00ED719F">
        <w:rPr>
          <w:rFonts w:asciiTheme="minorHAnsi" w:hAnsiTheme="minorHAnsi" w:cstheme="minorHAnsi"/>
          <w:b/>
          <w:sz w:val="22"/>
          <w:szCs w:val="22"/>
        </w:rPr>
        <w:t>nstitution</w:t>
      </w:r>
      <w:r w:rsidR="002266B8" w:rsidRPr="00ED719F">
        <w:rPr>
          <w:rFonts w:asciiTheme="minorHAnsi" w:hAnsiTheme="minorHAnsi" w:cstheme="minorHAnsi"/>
          <w:b/>
          <w:sz w:val="22"/>
          <w:szCs w:val="22"/>
        </w:rPr>
        <w:t>,</w:t>
      </w:r>
      <w:r w:rsidRPr="00ED719F">
        <w:rPr>
          <w:rFonts w:asciiTheme="minorHAnsi" w:hAnsiTheme="minorHAnsi" w:cstheme="minorHAnsi"/>
          <w:b/>
          <w:sz w:val="22"/>
          <w:szCs w:val="22"/>
        </w:rPr>
        <w:t xml:space="preserve"> and</w:t>
      </w:r>
    </w:p>
    <w:p w14:paraId="341A7A0A" w14:textId="42326219" w:rsidR="00F068EF" w:rsidRPr="00ED719F" w:rsidRDefault="00702076" w:rsidP="00F85233">
      <w:pPr>
        <w:numPr>
          <w:ilvl w:val="0"/>
          <w:numId w:val="35"/>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be signed by the </w:t>
      </w:r>
      <w:r w:rsidR="0070331D" w:rsidRPr="00ED719F">
        <w:rPr>
          <w:rFonts w:asciiTheme="minorHAnsi" w:hAnsiTheme="minorHAnsi" w:cstheme="minorHAnsi"/>
          <w:b/>
          <w:sz w:val="22"/>
          <w:szCs w:val="22"/>
        </w:rPr>
        <w:t>appropriate official, e.g., department chair or medical director,</w:t>
      </w:r>
      <w:r w:rsidRPr="00ED719F">
        <w:rPr>
          <w:rFonts w:asciiTheme="minorHAnsi" w:hAnsiTheme="minorHAnsi" w:cstheme="minorHAnsi"/>
          <w:b/>
          <w:sz w:val="22"/>
          <w:szCs w:val="22"/>
        </w:rPr>
        <w:t xml:space="preserve"> of the </w:t>
      </w:r>
      <w:r w:rsidR="00C178C0" w:rsidRPr="00ED719F">
        <w:rPr>
          <w:rFonts w:asciiTheme="minorHAnsi" w:hAnsiTheme="minorHAnsi" w:cstheme="minorHAnsi"/>
          <w:b/>
          <w:sz w:val="22"/>
          <w:szCs w:val="22"/>
        </w:rPr>
        <w:t>p</w:t>
      </w:r>
      <w:r w:rsidRPr="00ED719F">
        <w:rPr>
          <w:rFonts w:asciiTheme="minorHAnsi" w:hAnsiTheme="minorHAnsi" w:cstheme="minorHAnsi"/>
          <w:b/>
          <w:sz w:val="22"/>
          <w:szCs w:val="22"/>
        </w:rPr>
        <w:t xml:space="preserve">articipating </w:t>
      </w:r>
      <w:r w:rsidR="00C178C0" w:rsidRPr="00ED719F">
        <w:rPr>
          <w:rFonts w:asciiTheme="minorHAnsi" w:hAnsiTheme="minorHAnsi" w:cstheme="minorHAnsi"/>
          <w:b/>
          <w:sz w:val="22"/>
          <w:szCs w:val="22"/>
        </w:rPr>
        <w:t>i</w:t>
      </w:r>
      <w:r w:rsidRPr="00ED719F">
        <w:rPr>
          <w:rFonts w:asciiTheme="minorHAnsi" w:hAnsiTheme="minorHAnsi" w:cstheme="minorHAnsi"/>
          <w:b/>
          <w:sz w:val="22"/>
          <w:szCs w:val="22"/>
        </w:rPr>
        <w:t>nstitution.</w:t>
      </w:r>
    </w:p>
    <w:p w14:paraId="76C8A46D" w14:textId="77777777" w:rsidR="00702076" w:rsidRPr="00ED719F" w:rsidRDefault="00702076" w:rsidP="00702076">
      <w:pPr>
        <w:rPr>
          <w:rFonts w:asciiTheme="minorHAnsi" w:hAnsiTheme="minorHAnsi" w:cstheme="minorHAnsi"/>
          <w:b/>
          <w:sz w:val="22"/>
          <w:szCs w:val="22"/>
        </w:rPr>
      </w:pPr>
    </w:p>
    <w:p w14:paraId="0A58DECA" w14:textId="77777777" w:rsidR="00B0332A" w:rsidRPr="00ED719F" w:rsidRDefault="00B0332A" w:rsidP="00B0332A">
      <w:pPr>
        <w:numPr>
          <w:ilvl w:val="0"/>
          <w:numId w:val="2"/>
        </w:numPr>
        <w:rPr>
          <w:rFonts w:asciiTheme="minorHAnsi" w:hAnsiTheme="minorHAnsi" w:cstheme="minorHAnsi"/>
          <w:b/>
          <w:sz w:val="22"/>
          <w:szCs w:val="22"/>
        </w:rPr>
      </w:pPr>
      <w:r w:rsidRPr="00ED719F">
        <w:rPr>
          <w:rFonts w:asciiTheme="minorHAnsi" w:hAnsiTheme="minorHAnsi" w:cstheme="minorHAnsi"/>
          <w:b/>
          <w:sz w:val="22"/>
          <w:szCs w:val="22"/>
        </w:rPr>
        <w:t>Facilities and Resources</w:t>
      </w:r>
    </w:p>
    <w:p w14:paraId="6F8CB3C4" w14:textId="77777777" w:rsidR="00B165EA" w:rsidRPr="00ED719F" w:rsidRDefault="00B0332A" w:rsidP="008F0DC7">
      <w:pPr>
        <w:numPr>
          <w:ilvl w:val="0"/>
          <w:numId w:val="20"/>
        </w:numPr>
        <w:ind w:left="1440"/>
        <w:rPr>
          <w:rFonts w:asciiTheme="minorHAnsi" w:hAnsiTheme="minorHAnsi" w:cstheme="minorHAnsi"/>
          <w:sz w:val="22"/>
          <w:szCs w:val="22"/>
        </w:rPr>
      </w:pPr>
      <w:r w:rsidRPr="00ED719F">
        <w:rPr>
          <w:rFonts w:asciiTheme="minorHAnsi" w:hAnsiTheme="minorHAnsi" w:cstheme="minorHAnsi"/>
          <w:b/>
          <w:sz w:val="22"/>
          <w:szCs w:val="22"/>
        </w:rPr>
        <w:lastRenderedPageBreak/>
        <w:t>Each program must demonstrate that it possesses the facilities and resources necessary to support a quality educational experience.</w:t>
      </w:r>
    </w:p>
    <w:p w14:paraId="0E67A229" w14:textId="459A0E3C" w:rsidR="00B0332A" w:rsidRPr="00ED719F" w:rsidRDefault="00B165EA" w:rsidP="00F85233">
      <w:pPr>
        <w:pStyle w:val="ListParagraph"/>
        <w:numPr>
          <w:ilvl w:val="1"/>
          <w:numId w:val="4"/>
        </w:numPr>
        <w:rPr>
          <w:rFonts w:asciiTheme="minorHAnsi" w:hAnsiTheme="minorHAnsi" w:cstheme="minorHAnsi"/>
          <w:b/>
          <w:szCs w:val="22"/>
        </w:rPr>
      </w:pPr>
      <w:r w:rsidRPr="00ED719F">
        <w:rPr>
          <w:rFonts w:asciiTheme="minorHAnsi" w:hAnsiTheme="minorHAnsi" w:cstheme="minorHAnsi"/>
          <w:b/>
        </w:rPr>
        <w:t>Additional professional, technical, and administrative personnel must be provided to adequately support the fellowship training program in attaining its educational and administrative goals.</w:t>
      </w:r>
      <w:r w:rsidR="00B0332A" w:rsidRPr="00ED719F">
        <w:rPr>
          <w:rFonts w:asciiTheme="minorHAnsi" w:hAnsiTheme="minorHAnsi" w:cstheme="minorHAnsi"/>
          <w:szCs w:val="22"/>
        </w:rPr>
        <w:t xml:space="preserve"> </w:t>
      </w:r>
    </w:p>
    <w:p w14:paraId="4220E971" w14:textId="7A886021" w:rsidR="00CB04F9" w:rsidRPr="00ED719F" w:rsidRDefault="00CB04F9" w:rsidP="00CB04F9">
      <w:pPr>
        <w:pStyle w:val="ListParagraph"/>
        <w:numPr>
          <w:ilvl w:val="1"/>
          <w:numId w:val="4"/>
        </w:numPr>
        <w:rPr>
          <w:rFonts w:asciiTheme="minorHAnsi" w:hAnsiTheme="minorHAnsi" w:cstheme="minorHAnsi"/>
          <w:b/>
          <w:szCs w:val="22"/>
        </w:rPr>
      </w:pPr>
      <w:r w:rsidRPr="00ED719F">
        <w:rPr>
          <w:rFonts w:asciiTheme="minorHAnsi" w:hAnsiTheme="minorHAnsi" w:cstheme="minorHAnsi"/>
          <w:b/>
          <w:szCs w:val="22"/>
        </w:rPr>
        <w:t xml:space="preserve">In programs not situated in a department of neurology, evidence must be provided that demonstrates </w:t>
      </w:r>
      <w:r w:rsidR="00955F0E" w:rsidRPr="00ED719F">
        <w:rPr>
          <w:rFonts w:asciiTheme="minorHAnsi" w:hAnsiTheme="minorHAnsi" w:cstheme="minorHAnsi"/>
          <w:b/>
          <w:szCs w:val="22"/>
        </w:rPr>
        <w:t>fellows have access to neurological services</w:t>
      </w:r>
      <w:r w:rsidRPr="00ED719F">
        <w:rPr>
          <w:rFonts w:asciiTheme="minorHAnsi" w:hAnsiTheme="minorHAnsi" w:cstheme="minorHAnsi"/>
          <w:b/>
          <w:szCs w:val="22"/>
        </w:rPr>
        <w:t xml:space="preserve"> </w:t>
      </w:r>
      <w:r w:rsidRPr="00ED719F">
        <w:rPr>
          <w:rFonts w:asciiTheme="minorHAnsi" w:hAnsiTheme="minorHAnsi" w:cstheme="minorHAnsi"/>
          <w:szCs w:val="22"/>
        </w:rPr>
        <w:t>[defined by the Subspecialty]</w:t>
      </w:r>
      <w:r w:rsidRPr="00ED719F">
        <w:rPr>
          <w:rFonts w:asciiTheme="minorHAnsi" w:hAnsiTheme="minorHAnsi" w:cstheme="minorHAnsi"/>
          <w:b/>
          <w:szCs w:val="22"/>
        </w:rPr>
        <w:t>.</w:t>
      </w:r>
    </w:p>
    <w:p w14:paraId="38C4A9E7" w14:textId="668A10F4" w:rsidR="00B0332A" w:rsidRPr="00ED719F" w:rsidRDefault="00B0332A" w:rsidP="00F85233">
      <w:pPr>
        <w:pStyle w:val="ListParagraph"/>
        <w:numPr>
          <w:ilvl w:val="1"/>
          <w:numId w:val="4"/>
        </w:numPr>
        <w:rPr>
          <w:rFonts w:asciiTheme="minorHAnsi" w:hAnsiTheme="minorHAnsi" w:cstheme="minorHAnsi"/>
          <w:szCs w:val="22"/>
        </w:rPr>
      </w:pPr>
      <w:r w:rsidRPr="00ED719F">
        <w:rPr>
          <w:rFonts w:asciiTheme="minorHAnsi" w:hAnsiTheme="minorHAnsi" w:cstheme="minorHAnsi"/>
          <w:szCs w:val="22"/>
        </w:rPr>
        <w:t xml:space="preserve">[Subspecialties </w:t>
      </w:r>
      <w:r w:rsidR="00F715CC" w:rsidRPr="00ED719F">
        <w:rPr>
          <w:rFonts w:asciiTheme="minorHAnsi" w:hAnsiTheme="minorHAnsi" w:cstheme="minorHAnsi"/>
          <w:szCs w:val="22"/>
        </w:rPr>
        <w:t xml:space="preserve">may </w:t>
      </w:r>
      <w:r w:rsidRPr="00ED719F">
        <w:rPr>
          <w:rFonts w:asciiTheme="minorHAnsi" w:hAnsiTheme="minorHAnsi" w:cstheme="minorHAnsi"/>
          <w:szCs w:val="22"/>
        </w:rPr>
        <w:t xml:space="preserve">stipulate </w:t>
      </w:r>
      <w:r w:rsidR="00F85233" w:rsidRPr="00ED719F">
        <w:rPr>
          <w:rFonts w:asciiTheme="minorHAnsi" w:hAnsiTheme="minorHAnsi" w:cstheme="minorHAnsi"/>
          <w:szCs w:val="22"/>
        </w:rPr>
        <w:t>additional required facilities and resources</w:t>
      </w:r>
      <w:r w:rsidRPr="00ED719F">
        <w:rPr>
          <w:rFonts w:asciiTheme="minorHAnsi" w:hAnsiTheme="minorHAnsi" w:cstheme="minorHAnsi"/>
          <w:szCs w:val="22"/>
        </w:rPr>
        <w:t xml:space="preserve">, including, but not limited </w:t>
      </w:r>
      <w:proofErr w:type="gramStart"/>
      <w:r w:rsidRPr="00ED719F">
        <w:rPr>
          <w:rFonts w:asciiTheme="minorHAnsi" w:hAnsiTheme="minorHAnsi" w:cstheme="minorHAnsi"/>
          <w:szCs w:val="22"/>
        </w:rPr>
        <w:t>to</w:t>
      </w:r>
      <w:r w:rsidR="00121A35" w:rsidRPr="00ED719F">
        <w:rPr>
          <w:rFonts w:asciiTheme="minorHAnsi" w:hAnsiTheme="minorHAnsi" w:cstheme="minorHAnsi"/>
          <w:szCs w:val="22"/>
        </w:rPr>
        <w:t>:</w:t>
      </w:r>
      <w:proofErr w:type="gramEnd"/>
      <w:r w:rsidR="00121A35" w:rsidRPr="00ED719F">
        <w:rPr>
          <w:rFonts w:asciiTheme="minorHAnsi" w:hAnsiTheme="minorHAnsi" w:cstheme="minorHAnsi"/>
          <w:szCs w:val="22"/>
        </w:rPr>
        <w:t xml:space="preserve"> </w:t>
      </w:r>
      <w:r w:rsidRPr="00ED719F">
        <w:rPr>
          <w:rFonts w:asciiTheme="minorHAnsi" w:hAnsiTheme="minorHAnsi" w:cstheme="minorHAnsi"/>
          <w:szCs w:val="22"/>
        </w:rPr>
        <w:t>office space, meeting and classroom space, library and reference facilities, access to laboratories or particular equipment, and exam and patient facilities.]</w:t>
      </w:r>
    </w:p>
    <w:p w14:paraId="6BB6E6CC" w14:textId="77777777" w:rsidR="00B0332A" w:rsidRPr="00ED719F" w:rsidRDefault="00B0332A" w:rsidP="00B0332A">
      <w:pPr>
        <w:ind w:left="1080"/>
        <w:rPr>
          <w:rFonts w:asciiTheme="minorHAnsi" w:hAnsiTheme="minorHAnsi" w:cstheme="minorHAnsi"/>
          <w:b/>
          <w:sz w:val="22"/>
          <w:szCs w:val="22"/>
        </w:rPr>
      </w:pPr>
    </w:p>
    <w:p w14:paraId="62C0FED1" w14:textId="77777777" w:rsidR="005F67B1" w:rsidRPr="00ED719F" w:rsidRDefault="005F67B1" w:rsidP="005F67B1">
      <w:pPr>
        <w:numPr>
          <w:ilvl w:val="0"/>
          <w:numId w:val="2"/>
        </w:numPr>
        <w:rPr>
          <w:rFonts w:asciiTheme="minorHAnsi" w:hAnsiTheme="minorHAnsi" w:cstheme="minorHAnsi"/>
          <w:b/>
          <w:sz w:val="22"/>
          <w:szCs w:val="22"/>
        </w:rPr>
      </w:pPr>
      <w:r w:rsidRPr="00ED719F">
        <w:rPr>
          <w:rFonts w:asciiTheme="minorHAnsi" w:hAnsiTheme="minorHAnsi" w:cstheme="minorHAnsi"/>
          <w:b/>
          <w:sz w:val="22"/>
          <w:szCs w:val="22"/>
        </w:rPr>
        <w:t>Faculty</w:t>
      </w:r>
    </w:p>
    <w:p w14:paraId="20FC888C" w14:textId="7357A950" w:rsidR="005F67B1" w:rsidRPr="00ED719F" w:rsidRDefault="009158AE" w:rsidP="00992DF2">
      <w:pPr>
        <w:ind w:left="1080"/>
        <w:rPr>
          <w:rFonts w:asciiTheme="minorHAnsi" w:hAnsiTheme="minorHAnsi" w:cstheme="minorHAnsi"/>
          <w:b/>
          <w:sz w:val="22"/>
          <w:szCs w:val="22"/>
        </w:rPr>
      </w:pPr>
      <w:r w:rsidRPr="00ED719F">
        <w:rPr>
          <w:rFonts w:asciiTheme="minorHAnsi" w:hAnsiTheme="minorHAnsi" w:cstheme="minorHAnsi"/>
          <w:b/>
          <w:sz w:val="22"/>
          <w:szCs w:val="22"/>
        </w:rPr>
        <w:t xml:space="preserve">The faculty of accredited programs consists </w:t>
      </w:r>
      <w:proofErr w:type="gramStart"/>
      <w:r w:rsidRPr="00ED719F">
        <w:rPr>
          <w:rFonts w:asciiTheme="minorHAnsi" w:hAnsiTheme="minorHAnsi" w:cstheme="minorHAnsi"/>
          <w:b/>
          <w:sz w:val="22"/>
          <w:szCs w:val="22"/>
        </w:rPr>
        <w:t>of:</w:t>
      </w:r>
      <w:proofErr w:type="gramEnd"/>
      <w:r w:rsidRPr="00ED719F">
        <w:rPr>
          <w:rFonts w:asciiTheme="minorHAnsi" w:hAnsiTheme="minorHAnsi" w:cstheme="minorHAnsi"/>
          <w:b/>
          <w:sz w:val="22"/>
          <w:szCs w:val="22"/>
        </w:rPr>
        <w:t xml:space="preserve"> 1) the program director, 2) core faculty, and 3) other faculty. Core faculty are physicians who oversee clinical training in the subspecialty. The program director is considered a core faculty member </w:t>
      </w:r>
      <w:r w:rsidR="00165473" w:rsidRPr="00ED719F">
        <w:rPr>
          <w:rFonts w:asciiTheme="minorHAnsi" w:hAnsiTheme="minorHAnsi" w:cstheme="minorHAnsi"/>
          <w:b/>
          <w:sz w:val="22"/>
          <w:szCs w:val="22"/>
        </w:rPr>
        <w:t>when</w:t>
      </w:r>
      <w:r w:rsidRPr="00ED719F">
        <w:rPr>
          <w:rFonts w:asciiTheme="minorHAnsi" w:hAnsiTheme="minorHAnsi" w:cstheme="minorHAnsi"/>
          <w:b/>
          <w:sz w:val="22"/>
          <w:szCs w:val="22"/>
        </w:rPr>
        <w:t xml:space="preserve"> determining the fellow complement. Other faculty are physicians and other professionals determined by the Subspecialty to be </w:t>
      </w:r>
      <w:r w:rsidR="00B21A9F" w:rsidRPr="00ED719F">
        <w:rPr>
          <w:rFonts w:asciiTheme="minorHAnsi" w:hAnsiTheme="minorHAnsi" w:cstheme="minorHAnsi"/>
          <w:b/>
          <w:sz w:val="22"/>
          <w:szCs w:val="22"/>
        </w:rPr>
        <w:t xml:space="preserve">necessary </w:t>
      </w:r>
      <w:r w:rsidR="004B1165" w:rsidRPr="00ED719F">
        <w:rPr>
          <w:rFonts w:asciiTheme="minorHAnsi" w:hAnsiTheme="minorHAnsi" w:cstheme="minorHAnsi"/>
          <w:b/>
          <w:sz w:val="22"/>
          <w:szCs w:val="22"/>
        </w:rPr>
        <w:t>to</w:t>
      </w:r>
      <w:r w:rsidR="00B21A9F" w:rsidRPr="00ED719F">
        <w:rPr>
          <w:rFonts w:asciiTheme="minorHAnsi" w:hAnsiTheme="minorHAnsi" w:cstheme="minorHAnsi"/>
          <w:b/>
          <w:sz w:val="22"/>
          <w:szCs w:val="22"/>
        </w:rPr>
        <w:t xml:space="preserve"> deliver the </w:t>
      </w:r>
      <w:r w:rsidRPr="00ED719F">
        <w:rPr>
          <w:rFonts w:asciiTheme="minorHAnsi" w:hAnsiTheme="minorHAnsi" w:cstheme="minorHAnsi"/>
          <w:b/>
          <w:sz w:val="22"/>
          <w:szCs w:val="22"/>
        </w:rPr>
        <w:t xml:space="preserve">program curriculum. </w:t>
      </w:r>
      <w:r w:rsidR="005F67B1" w:rsidRPr="00ED719F">
        <w:rPr>
          <w:rFonts w:asciiTheme="minorHAnsi" w:hAnsiTheme="minorHAnsi" w:cstheme="minorHAnsi"/>
          <w:b/>
          <w:sz w:val="22"/>
          <w:szCs w:val="22"/>
        </w:rPr>
        <w:t xml:space="preserve">The </w:t>
      </w:r>
      <w:r w:rsidR="00073721" w:rsidRPr="00ED719F">
        <w:rPr>
          <w:rFonts w:asciiTheme="minorHAnsi" w:hAnsiTheme="minorHAnsi" w:cstheme="minorHAnsi"/>
          <w:b/>
          <w:sz w:val="22"/>
          <w:szCs w:val="22"/>
        </w:rPr>
        <w:t>p</w:t>
      </w:r>
      <w:r w:rsidR="005F67B1" w:rsidRPr="00ED719F">
        <w:rPr>
          <w:rFonts w:asciiTheme="minorHAnsi" w:hAnsiTheme="minorHAnsi" w:cstheme="minorHAnsi"/>
          <w:b/>
          <w:sz w:val="22"/>
          <w:szCs w:val="22"/>
        </w:rPr>
        <w:t xml:space="preserve">rogram </w:t>
      </w:r>
      <w:r w:rsidR="00073721" w:rsidRPr="00ED719F">
        <w:rPr>
          <w:rFonts w:asciiTheme="minorHAnsi" w:hAnsiTheme="minorHAnsi" w:cstheme="minorHAnsi"/>
          <w:b/>
          <w:sz w:val="22"/>
          <w:szCs w:val="22"/>
        </w:rPr>
        <w:t xml:space="preserve">director </w:t>
      </w:r>
      <w:r w:rsidR="005F67B1" w:rsidRPr="00ED719F">
        <w:rPr>
          <w:rFonts w:asciiTheme="minorHAnsi" w:hAnsiTheme="minorHAnsi" w:cstheme="minorHAnsi"/>
          <w:b/>
          <w:sz w:val="22"/>
          <w:szCs w:val="22"/>
        </w:rPr>
        <w:t>and faculty are responsible for the general administration of the program and for the establishment and maintenance of a stable educational environment.</w:t>
      </w:r>
      <w:r w:rsidR="00ED2E2C" w:rsidRPr="00ED719F">
        <w:rPr>
          <w:rFonts w:asciiTheme="minorHAnsi" w:hAnsiTheme="minorHAnsi" w:cstheme="minorHAnsi"/>
          <w:b/>
          <w:sz w:val="22"/>
          <w:szCs w:val="22"/>
        </w:rPr>
        <w:t xml:space="preserve"> </w:t>
      </w:r>
      <w:r w:rsidR="005F67B1" w:rsidRPr="00ED719F">
        <w:rPr>
          <w:rFonts w:asciiTheme="minorHAnsi" w:hAnsiTheme="minorHAnsi" w:cstheme="minorHAnsi"/>
          <w:b/>
          <w:sz w:val="22"/>
          <w:szCs w:val="22"/>
        </w:rPr>
        <w:t xml:space="preserve">Adequate </w:t>
      </w:r>
      <w:r w:rsidR="00714DD7" w:rsidRPr="00ED719F">
        <w:rPr>
          <w:rFonts w:asciiTheme="minorHAnsi" w:hAnsiTheme="minorHAnsi" w:cstheme="minorHAnsi"/>
          <w:b/>
          <w:sz w:val="22"/>
          <w:szCs w:val="22"/>
        </w:rPr>
        <w:t xml:space="preserve">durations </w:t>
      </w:r>
      <w:r w:rsidR="005F67B1" w:rsidRPr="00ED719F">
        <w:rPr>
          <w:rFonts w:asciiTheme="minorHAnsi" w:hAnsiTheme="minorHAnsi" w:cstheme="minorHAnsi"/>
          <w:b/>
          <w:sz w:val="22"/>
          <w:szCs w:val="22"/>
        </w:rPr>
        <w:t>of appointment</w:t>
      </w:r>
      <w:r w:rsidR="00B21A9F" w:rsidRPr="00ED719F">
        <w:rPr>
          <w:rFonts w:asciiTheme="minorHAnsi" w:hAnsiTheme="minorHAnsi" w:cstheme="minorHAnsi"/>
          <w:b/>
          <w:sz w:val="22"/>
          <w:szCs w:val="22"/>
        </w:rPr>
        <w:t>s</w:t>
      </w:r>
      <w:r w:rsidR="005F67B1" w:rsidRPr="00ED719F">
        <w:rPr>
          <w:rFonts w:asciiTheme="minorHAnsi" w:hAnsiTheme="minorHAnsi" w:cstheme="minorHAnsi"/>
          <w:b/>
          <w:sz w:val="22"/>
          <w:szCs w:val="22"/>
        </w:rPr>
        <w:t xml:space="preserve"> for the program director and </w:t>
      </w:r>
      <w:r w:rsidR="00730A97" w:rsidRPr="00ED719F">
        <w:rPr>
          <w:rFonts w:asciiTheme="minorHAnsi" w:hAnsiTheme="minorHAnsi" w:cstheme="minorHAnsi"/>
          <w:b/>
          <w:sz w:val="22"/>
          <w:szCs w:val="22"/>
        </w:rPr>
        <w:t xml:space="preserve">core </w:t>
      </w:r>
      <w:r w:rsidR="005F67B1" w:rsidRPr="00ED719F">
        <w:rPr>
          <w:rFonts w:asciiTheme="minorHAnsi" w:hAnsiTheme="minorHAnsi" w:cstheme="minorHAnsi"/>
          <w:b/>
          <w:sz w:val="22"/>
          <w:szCs w:val="22"/>
        </w:rPr>
        <w:t xml:space="preserve">faculty </w:t>
      </w:r>
      <w:r w:rsidR="00714DD7" w:rsidRPr="00ED719F">
        <w:rPr>
          <w:rFonts w:asciiTheme="minorHAnsi" w:hAnsiTheme="minorHAnsi" w:cstheme="minorHAnsi"/>
          <w:b/>
          <w:sz w:val="22"/>
          <w:szCs w:val="22"/>
        </w:rPr>
        <w:t xml:space="preserve">members </w:t>
      </w:r>
      <w:r w:rsidR="005F67B1" w:rsidRPr="00ED719F">
        <w:rPr>
          <w:rFonts w:asciiTheme="minorHAnsi" w:hAnsiTheme="minorHAnsi" w:cstheme="minorHAnsi"/>
          <w:b/>
          <w:sz w:val="22"/>
          <w:szCs w:val="22"/>
        </w:rPr>
        <w:t xml:space="preserve">are essential </w:t>
      </w:r>
      <w:r w:rsidR="0054599C" w:rsidRPr="00ED719F">
        <w:rPr>
          <w:rFonts w:asciiTheme="minorHAnsi" w:hAnsiTheme="minorHAnsi" w:cstheme="minorHAnsi"/>
          <w:b/>
          <w:sz w:val="22"/>
          <w:szCs w:val="22"/>
        </w:rPr>
        <w:t xml:space="preserve">for </w:t>
      </w:r>
      <w:r w:rsidR="005F67B1" w:rsidRPr="00ED719F">
        <w:rPr>
          <w:rFonts w:asciiTheme="minorHAnsi" w:hAnsiTheme="minorHAnsi" w:cstheme="minorHAnsi"/>
          <w:b/>
          <w:sz w:val="22"/>
          <w:szCs w:val="22"/>
        </w:rPr>
        <w:t>maintaining such an environment.</w:t>
      </w:r>
      <w:r w:rsidR="00ED2E2C" w:rsidRPr="00ED719F">
        <w:rPr>
          <w:rFonts w:asciiTheme="minorHAnsi" w:hAnsiTheme="minorHAnsi" w:cstheme="minorHAnsi"/>
          <w:b/>
          <w:sz w:val="22"/>
          <w:szCs w:val="22"/>
        </w:rPr>
        <w:t xml:space="preserve"> </w:t>
      </w:r>
      <w:r w:rsidR="005F67B1" w:rsidRPr="00ED719F">
        <w:rPr>
          <w:rFonts w:asciiTheme="minorHAnsi" w:hAnsiTheme="minorHAnsi" w:cstheme="minorHAnsi"/>
          <w:b/>
          <w:sz w:val="22"/>
          <w:szCs w:val="22"/>
        </w:rPr>
        <w:t xml:space="preserve">The </w:t>
      </w:r>
      <w:r w:rsidR="00073721" w:rsidRPr="00ED719F">
        <w:rPr>
          <w:rFonts w:asciiTheme="minorHAnsi" w:hAnsiTheme="minorHAnsi" w:cstheme="minorHAnsi"/>
          <w:b/>
          <w:sz w:val="22"/>
          <w:szCs w:val="22"/>
        </w:rPr>
        <w:t xml:space="preserve">duration </w:t>
      </w:r>
      <w:r w:rsidR="005F67B1" w:rsidRPr="00ED719F">
        <w:rPr>
          <w:rFonts w:asciiTheme="minorHAnsi" w:hAnsiTheme="minorHAnsi" w:cstheme="minorHAnsi"/>
          <w:b/>
          <w:sz w:val="22"/>
          <w:szCs w:val="22"/>
        </w:rPr>
        <w:t xml:space="preserve">of appointment for the program director </w:t>
      </w:r>
      <w:r w:rsidR="000F7853" w:rsidRPr="00ED719F">
        <w:rPr>
          <w:rFonts w:asciiTheme="minorHAnsi" w:hAnsiTheme="minorHAnsi" w:cstheme="minorHAnsi"/>
          <w:b/>
          <w:sz w:val="22"/>
          <w:szCs w:val="22"/>
        </w:rPr>
        <w:t xml:space="preserve">must </w:t>
      </w:r>
      <w:r w:rsidR="005F67B1" w:rsidRPr="00ED719F">
        <w:rPr>
          <w:rFonts w:asciiTheme="minorHAnsi" w:hAnsiTheme="minorHAnsi" w:cstheme="minorHAnsi"/>
          <w:b/>
          <w:sz w:val="22"/>
          <w:szCs w:val="22"/>
        </w:rPr>
        <w:t>provide for continuity of leadership.</w:t>
      </w:r>
    </w:p>
    <w:p w14:paraId="130F1690" w14:textId="77777777" w:rsidR="000B1B46" w:rsidRPr="00ED719F" w:rsidRDefault="000B1B46" w:rsidP="00992DF2">
      <w:pPr>
        <w:ind w:left="1080"/>
        <w:rPr>
          <w:rFonts w:asciiTheme="minorHAnsi" w:hAnsiTheme="minorHAnsi" w:cstheme="minorHAnsi"/>
          <w:b/>
          <w:sz w:val="22"/>
          <w:szCs w:val="22"/>
        </w:rPr>
      </w:pPr>
    </w:p>
    <w:p w14:paraId="44E15287" w14:textId="77777777" w:rsidR="005F67B1" w:rsidRPr="00ED719F" w:rsidRDefault="005F67B1" w:rsidP="008F0DC7">
      <w:pPr>
        <w:numPr>
          <w:ilvl w:val="0"/>
          <w:numId w:val="10"/>
        </w:numPr>
        <w:ind w:left="1440"/>
        <w:rPr>
          <w:rFonts w:asciiTheme="minorHAnsi" w:hAnsiTheme="minorHAnsi" w:cstheme="minorHAnsi"/>
          <w:b/>
          <w:sz w:val="22"/>
          <w:szCs w:val="22"/>
        </w:rPr>
      </w:pPr>
      <w:r w:rsidRPr="00ED719F">
        <w:rPr>
          <w:rFonts w:asciiTheme="minorHAnsi" w:hAnsiTheme="minorHAnsi" w:cstheme="minorHAnsi"/>
          <w:b/>
          <w:sz w:val="22"/>
          <w:szCs w:val="22"/>
        </w:rPr>
        <w:t>Program Director Qualifications</w:t>
      </w:r>
    </w:p>
    <w:p w14:paraId="1327D213" w14:textId="77777777" w:rsidR="0015076B" w:rsidRPr="00ED719F" w:rsidRDefault="005F67B1" w:rsidP="008F0DC7">
      <w:pPr>
        <w:numPr>
          <w:ilvl w:val="0"/>
          <w:numId w:val="11"/>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There must be a single </w:t>
      </w:r>
      <w:r w:rsidR="00073721" w:rsidRPr="00ED719F">
        <w:rPr>
          <w:rFonts w:asciiTheme="minorHAnsi" w:hAnsiTheme="minorHAnsi" w:cstheme="minorHAnsi"/>
          <w:b/>
          <w:sz w:val="22"/>
          <w:szCs w:val="22"/>
        </w:rPr>
        <w:t>p</w:t>
      </w:r>
      <w:r w:rsidRPr="00ED719F">
        <w:rPr>
          <w:rFonts w:asciiTheme="minorHAnsi" w:hAnsiTheme="minorHAnsi" w:cstheme="minorHAnsi"/>
          <w:b/>
          <w:sz w:val="22"/>
          <w:szCs w:val="22"/>
        </w:rPr>
        <w:t xml:space="preserve">rogram </w:t>
      </w:r>
      <w:r w:rsidR="00073721" w:rsidRPr="00ED719F">
        <w:rPr>
          <w:rFonts w:asciiTheme="minorHAnsi" w:hAnsiTheme="minorHAnsi" w:cstheme="minorHAnsi"/>
          <w:b/>
          <w:sz w:val="22"/>
          <w:szCs w:val="22"/>
        </w:rPr>
        <w:t xml:space="preserve">director </w:t>
      </w:r>
      <w:r w:rsidRPr="00ED719F">
        <w:rPr>
          <w:rFonts w:asciiTheme="minorHAnsi" w:hAnsiTheme="minorHAnsi" w:cstheme="minorHAnsi"/>
          <w:b/>
          <w:sz w:val="22"/>
          <w:szCs w:val="22"/>
        </w:rPr>
        <w:t>responsible for the program.</w:t>
      </w:r>
      <w:r w:rsidR="00ED2E2C" w:rsidRPr="00ED719F">
        <w:rPr>
          <w:rFonts w:asciiTheme="minorHAnsi" w:hAnsiTheme="minorHAnsi" w:cstheme="minorHAnsi"/>
          <w:b/>
          <w:sz w:val="22"/>
          <w:szCs w:val="22"/>
        </w:rPr>
        <w:t xml:space="preserve"> </w:t>
      </w:r>
      <w:r w:rsidR="00765C6E" w:rsidRPr="00ED719F">
        <w:rPr>
          <w:rFonts w:asciiTheme="minorHAnsi" w:hAnsiTheme="minorHAnsi" w:cstheme="minorHAnsi"/>
          <w:b/>
          <w:sz w:val="22"/>
          <w:szCs w:val="22"/>
        </w:rPr>
        <w:t>T</w:t>
      </w:r>
      <w:r w:rsidRPr="00ED719F">
        <w:rPr>
          <w:rFonts w:asciiTheme="minorHAnsi" w:hAnsiTheme="minorHAnsi" w:cstheme="minorHAnsi"/>
          <w:b/>
          <w:sz w:val="22"/>
          <w:szCs w:val="22"/>
        </w:rPr>
        <w:t xml:space="preserve">he person designated with this authority is accountable for the operation of the program </w:t>
      </w:r>
      <w:r w:rsidR="00AB5334" w:rsidRPr="00ED719F">
        <w:rPr>
          <w:rFonts w:asciiTheme="minorHAnsi" w:hAnsiTheme="minorHAnsi" w:cstheme="minorHAnsi"/>
          <w:b/>
          <w:sz w:val="22"/>
          <w:szCs w:val="22"/>
        </w:rPr>
        <w:t xml:space="preserve">and he or she </w:t>
      </w:r>
      <w:r w:rsidRPr="00ED719F">
        <w:rPr>
          <w:rFonts w:asciiTheme="minorHAnsi" w:hAnsiTheme="minorHAnsi" w:cstheme="minorHAnsi"/>
          <w:b/>
          <w:sz w:val="22"/>
          <w:szCs w:val="22"/>
        </w:rPr>
        <w:t xml:space="preserve">should be a member of the </w:t>
      </w:r>
      <w:r w:rsidR="007674C0" w:rsidRPr="00ED719F">
        <w:rPr>
          <w:rFonts w:asciiTheme="minorHAnsi" w:hAnsiTheme="minorHAnsi" w:cstheme="minorHAnsi"/>
          <w:b/>
          <w:sz w:val="22"/>
          <w:szCs w:val="22"/>
        </w:rPr>
        <w:t xml:space="preserve">faculty or medical </w:t>
      </w:r>
      <w:r w:rsidRPr="00ED719F">
        <w:rPr>
          <w:rFonts w:asciiTheme="minorHAnsi" w:hAnsiTheme="minorHAnsi" w:cstheme="minorHAnsi"/>
          <w:b/>
          <w:sz w:val="22"/>
          <w:szCs w:val="22"/>
        </w:rPr>
        <w:t xml:space="preserve">staff of the </w:t>
      </w:r>
      <w:r w:rsidR="00B438FE" w:rsidRPr="00ED719F">
        <w:rPr>
          <w:rFonts w:asciiTheme="minorHAnsi" w:hAnsiTheme="minorHAnsi" w:cstheme="minorHAnsi"/>
          <w:b/>
          <w:sz w:val="22"/>
          <w:szCs w:val="22"/>
        </w:rPr>
        <w:t>primary</w:t>
      </w:r>
      <w:r w:rsidR="00C929C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institution.</w:t>
      </w:r>
    </w:p>
    <w:p w14:paraId="79B2CBE3" w14:textId="77777777" w:rsidR="00DE13C5" w:rsidRPr="00ED719F" w:rsidRDefault="00DE13C5" w:rsidP="008F0DC7">
      <w:pPr>
        <w:numPr>
          <w:ilvl w:val="0"/>
          <w:numId w:val="11"/>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The </w:t>
      </w:r>
      <w:r w:rsidR="00714DD7" w:rsidRPr="00ED719F">
        <w:rPr>
          <w:rFonts w:asciiTheme="minorHAnsi" w:hAnsiTheme="minorHAnsi" w:cstheme="minorHAnsi"/>
          <w:b/>
          <w:sz w:val="22"/>
          <w:szCs w:val="22"/>
        </w:rPr>
        <w:t xml:space="preserve">program director </w:t>
      </w:r>
      <w:r w:rsidRPr="00ED719F">
        <w:rPr>
          <w:rFonts w:asciiTheme="minorHAnsi" w:hAnsiTheme="minorHAnsi" w:cstheme="minorHAnsi"/>
          <w:b/>
          <w:sz w:val="22"/>
          <w:szCs w:val="22"/>
        </w:rPr>
        <w:t>must:</w:t>
      </w:r>
    </w:p>
    <w:p w14:paraId="5B44AB04" w14:textId="77777777" w:rsidR="00DE13C5" w:rsidRPr="00ED719F" w:rsidRDefault="00DE13C5" w:rsidP="00F37E55">
      <w:pPr>
        <w:numPr>
          <w:ilvl w:val="4"/>
          <w:numId w:val="1"/>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possess requisite specialty expertise as well as documented educational and administrative abilities and experience in his or her field</w:t>
      </w:r>
      <w:r w:rsidR="00233B16" w:rsidRPr="00ED719F">
        <w:rPr>
          <w:rFonts w:asciiTheme="minorHAnsi" w:hAnsiTheme="minorHAnsi" w:cstheme="minorHAnsi"/>
          <w:b/>
          <w:sz w:val="22"/>
          <w:szCs w:val="22"/>
        </w:rPr>
        <w:t>,</w:t>
      </w:r>
    </w:p>
    <w:p w14:paraId="7461937D" w14:textId="65CA732D" w:rsidR="005F67B1" w:rsidRPr="00ED719F" w:rsidRDefault="002C4592" w:rsidP="00F37E55">
      <w:pPr>
        <w:numPr>
          <w:ilvl w:val="4"/>
          <w:numId w:val="1"/>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be certified </w:t>
      </w:r>
      <w:r w:rsidR="00E66F6A" w:rsidRPr="00ED719F">
        <w:rPr>
          <w:rFonts w:asciiTheme="minorHAnsi" w:hAnsiTheme="minorHAnsi" w:cstheme="minorHAnsi"/>
          <w:b/>
          <w:sz w:val="22"/>
          <w:szCs w:val="22"/>
        </w:rPr>
        <w:t>by the</w:t>
      </w:r>
      <w:r w:rsidR="00E8294E" w:rsidRPr="00ED719F">
        <w:rPr>
          <w:rFonts w:asciiTheme="minorHAnsi" w:hAnsiTheme="minorHAnsi" w:cstheme="minorHAnsi"/>
          <w:b/>
          <w:sz w:val="22"/>
          <w:szCs w:val="22"/>
        </w:rPr>
        <w:t xml:space="preserve"> </w:t>
      </w:r>
      <w:r w:rsidR="006B2687" w:rsidRPr="00ED719F">
        <w:rPr>
          <w:rFonts w:asciiTheme="minorHAnsi" w:hAnsiTheme="minorHAnsi" w:cstheme="minorHAnsi"/>
          <w:b/>
          <w:sz w:val="22"/>
          <w:szCs w:val="22"/>
        </w:rPr>
        <w:t>American Board of Medical Specialties (</w:t>
      </w:r>
      <w:r w:rsidR="00E8294E" w:rsidRPr="00ED719F">
        <w:rPr>
          <w:rFonts w:asciiTheme="minorHAnsi" w:hAnsiTheme="minorHAnsi" w:cstheme="minorHAnsi"/>
          <w:b/>
          <w:sz w:val="22"/>
          <w:szCs w:val="22"/>
        </w:rPr>
        <w:t>ABMS</w:t>
      </w:r>
      <w:r w:rsidR="006B2687" w:rsidRPr="00ED719F">
        <w:rPr>
          <w:rFonts w:asciiTheme="minorHAnsi" w:hAnsiTheme="minorHAnsi" w:cstheme="minorHAnsi"/>
          <w:b/>
          <w:sz w:val="22"/>
          <w:szCs w:val="22"/>
        </w:rPr>
        <w:t>)</w:t>
      </w:r>
      <w:r w:rsidR="004F4EC2" w:rsidRPr="00ED719F">
        <w:rPr>
          <w:rFonts w:asciiTheme="minorHAnsi" w:hAnsiTheme="minorHAnsi" w:cstheme="minorHAnsi"/>
          <w:b/>
          <w:sz w:val="22"/>
          <w:szCs w:val="22"/>
        </w:rPr>
        <w:t>,</w:t>
      </w:r>
      <w:r w:rsidR="00E8294E" w:rsidRPr="00ED719F">
        <w:rPr>
          <w:rFonts w:asciiTheme="minorHAnsi" w:hAnsiTheme="minorHAnsi" w:cstheme="minorHAnsi"/>
          <w:b/>
          <w:sz w:val="22"/>
          <w:szCs w:val="22"/>
        </w:rPr>
        <w:t xml:space="preserve"> RCPSC</w:t>
      </w:r>
      <w:r w:rsidR="004F4EC2" w:rsidRPr="00ED719F">
        <w:rPr>
          <w:rFonts w:asciiTheme="minorHAnsi" w:hAnsiTheme="minorHAnsi" w:cstheme="minorHAnsi"/>
          <w:b/>
          <w:sz w:val="22"/>
          <w:szCs w:val="22"/>
        </w:rPr>
        <w:t>, or College of Family Physicians of Canada</w:t>
      </w:r>
      <w:r w:rsidR="00F80CE8" w:rsidRPr="00ED719F">
        <w:rPr>
          <w:rFonts w:asciiTheme="minorHAnsi" w:hAnsiTheme="minorHAnsi" w:cstheme="minorHAnsi"/>
          <w:b/>
          <w:sz w:val="22"/>
          <w:szCs w:val="22"/>
        </w:rPr>
        <w:t xml:space="preserve"> (CFPC)</w:t>
      </w:r>
      <w:r w:rsidR="00536D96" w:rsidRPr="00ED719F">
        <w:rPr>
          <w:rFonts w:asciiTheme="minorHAnsi" w:hAnsiTheme="minorHAnsi" w:cstheme="minorHAnsi"/>
          <w:b/>
          <w:sz w:val="22"/>
          <w:szCs w:val="22"/>
        </w:rPr>
        <w:t xml:space="preserve"> in</w:t>
      </w:r>
      <w:r w:rsidR="00E8294E" w:rsidRPr="00ED719F">
        <w:rPr>
          <w:rFonts w:asciiTheme="minorHAnsi" w:hAnsiTheme="minorHAnsi" w:cstheme="minorHAnsi"/>
          <w:b/>
          <w:sz w:val="22"/>
          <w:szCs w:val="22"/>
        </w:rPr>
        <w:t xml:space="preserve"> </w:t>
      </w:r>
      <w:r w:rsidR="00561796" w:rsidRPr="00ED719F">
        <w:rPr>
          <w:rFonts w:asciiTheme="minorHAnsi" w:hAnsiTheme="minorHAnsi" w:cstheme="minorHAnsi"/>
          <w:sz w:val="22"/>
          <w:szCs w:val="22"/>
        </w:rPr>
        <w:t>[</w:t>
      </w:r>
      <w:r w:rsidR="00E8294E" w:rsidRPr="00ED719F">
        <w:rPr>
          <w:rFonts w:asciiTheme="minorHAnsi" w:hAnsiTheme="minorHAnsi" w:cstheme="minorHAnsi"/>
          <w:sz w:val="22"/>
          <w:szCs w:val="22"/>
        </w:rPr>
        <w:t xml:space="preserve">as specified by the </w:t>
      </w:r>
      <w:r w:rsidR="00C70B06" w:rsidRPr="00ED719F">
        <w:rPr>
          <w:rFonts w:asciiTheme="minorHAnsi" w:hAnsiTheme="minorHAnsi" w:cstheme="minorHAnsi"/>
          <w:sz w:val="22"/>
          <w:szCs w:val="22"/>
        </w:rPr>
        <w:t>S</w:t>
      </w:r>
      <w:r w:rsidR="00E8294E" w:rsidRPr="00ED719F">
        <w:rPr>
          <w:rFonts w:asciiTheme="minorHAnsi" w:hAnsiTheme="minorHAnsi" w:cstheme="minorHAnsi"/>
          <w:sz w:val="22"/>
          <w:szCs w:val="22"/>
        </w:rPr>
        <w:t>ubspecialty]</w:t>
      </w:r>
      <w:r w:rsidR="00233B16" w:rsidRPr="00ED719F">
        <w:rPr>
          <w:rFonts w:asciiTheme="minorHAnsi" w:hAnsiTheme="minorHAnsi" w:cstheme="minorHAnsi"/>
          <w:sz w:val="22"/>
          <w:szCs w:val="22"/>
        </w:rPr>
        <w:t>,</w:t>
      </w:r>
    </w:p>
    <w:p w14:paraId="5E6416D9" w14:textId="77777777" w:rsidR="00861BED" w:rsidRPr="00ED719F" w:rsidRDefault="003A2C63" w:rsidP="00F37E55">
      <w:pPr>
        <w:numPr>
          <w:ilvl w:val="4"/>
          <w:numId w:val="1"/>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possess a </w:t>
      </w:r>
      <w:r w:rsidR="00CC350A" w:rsidRPr="00ED719F">
        <w:rPr>
          <w:rFonts w:asciiTheme="minorHAnsi" w:hAnsiTheme="minorHAnsi" w:cstheme="minorHAnsi"/>
          <w:b/>
          <w:sz w:val="22"/>
          <w:szCs w:val="22"/>
        </w:rPr>
        <w:t xml:space="preserve">current, </w:t>
      </w:r>
      <w:r w:rsidRPr="00ED719F">
        <w:rPr>
          <w:rFonts w:asciiTheme="minorHAnsi" w:hAnsiTheme="minorHAnsi" w:cstheme="minorHAnsi"/>
          <w:b/>
          <w:sz w:val="22"/>
          <w:szCs w:val="22"/>
        </w:rPr>
        <w:t>valid</w:t>
      </w:r>
      <w:r w:rsidR="00CC350A" w:rsidRPr="00ED719F">
        <w:rPr>
          <w:rFonts w:asciiTheme="minorHAnsi" w:hAnsiTheme="minorHAnsi" w:cstheme="minorHAnsi"/>
          <w:b/>
          <w:sz w:val="22"/>
          <w:szCs w:val="22"/>
        </w:rPr>
        <w:t>, unrestricted, and unqualified</w:t>
      </w:r>
      <w:r w:rsidRPr="00ED719F">
        <w:rPr>
          <w:rFonts w:asciiTheme="minorHAnsi" w:hAnsiTheme="minorHAnsi" w:cstheme="minorHAnsi"/>
          <w:b/>
          <w:sz w:val="22"/>
          <w:szCs w:val="22"/>
        </w:rPr>
        <w:t xml:space="preserve"> license</w:t>
      </w:r>
      <w:r w:rsidR="00CC350A" w:rsidRPr="00ED719F">
        <w:rPr>
          <w:rFonts w:asciiTheme="minorHAnsi" w:hAnsiTheme="minorHAnsi" w:cstheme="minorHAnsi"/>
          <w:b/>
          <w:sz w:val="22"/>
          <w:szCs w:val="22"/>
        </w:rPr>
        <w:t xml:space="preserve"> to practice medicine</w:t>
      </w:r>
      <w:r w:rsidR="00861BED" w:rsidRPr="00ED719F">
        <w:rPr>
          <w:rFonts w:asciiTheme="minorHAnsi" w:hAnsiTheme="minorHAnsi" w:cstheme="minorHAnsi"/>
          <w:b/>
          <w:sz w:val="22"/>
          <w:szCs w:val="22"/>
        </w:rPr>
        <w:t xml:space="preserve"> in the state</w:t>
      </w:r>
      <w:r w:rsidR="000E55B2" w:rsidRPr="00ED719F">
        <w:rPr>
          <w:rFonts w:asciiTheme="minorHAnsi" w:hAnsiTheme="minorHAnsi" w:cstheme="minorHAnsi"/>
          <w:b/>
          <w:sz w:val="22"/>
          <w:szCs w:val="22"/>
        </w:rPr>
        <w:t xml:space="preserve"> or province</w:t>
      </w:r>
      <w:r w:rsidR="00861BED" w:rsidRPr="00ED719F">
        <w:rPr>
          <w:rFonts w:asciiTheme="minorHAnsi" w:hAnsiTheme="minorHAnsi" w:cstheme="minorHAnsi"/>
          <w:b/>
          <w:sz w:val="22"/>
          <w:szCs w:val="22"/>
        </w:rPr>
        <w:t xml:space="preserve"> of the program</w:t>
      </w:r>
      <w:r w:rsidR="00233B16" w:rsidRPr="00ED719F">
        <w:rPr>
          <w:rFonts w:asciiTheme="minorHAnsi" w:hAnsiTheme="minorHAnsi" w:cstheme="minorHAnsi"/>
          <w:b/>
          <w:sz w:val="22"/>
          <w:szCs w:val="22"/>
        </w:rPr>
        <w:t>, and</w:t>
      </w:r>
    </w:p>
    <w:p w14:paraId="27004213" w14:textId="7FE73263" w:rsidR="00B81F42" w:rsidRPr="00ED719F" w:rsidRDefault="007F58C2" w:rsidP="00F37E55">
      <w:pPr>
        <w:numPr>
          <w:ilvl w:val="4"/>
          <w:numId w:val="1"/>
        </w:numPr>
        <w:tabs>
          <w:tab w:val="clear" w:pos="3600"/>
          <w:tab w:val="num" w:pos="2160"/>
        </w:tabs>
        <w:ind w:left="2160"/>
        <w:rPr>
          <w:rFonts w:asciiTheme="minorHAnsi" w:hAnsiTheme="minorHAnsi" w:cstheme="minorHAnsi"/>
          <w:b/>
          <w:sz w:val="22"/>
          <w:szCs w:val="22"/>
        </w:rPr>
      </w:pPr>
      <w:r>
        <w:rPr>
          <w:rFonts w:asciiTheme="minorHAnsi" w:hAnsiTheme="minorHAnsi" w:cstheme="minorHAnsi"/>
          <w:b/>
          <w:sz w:val="22"/>
          <w:szCs w:val="22"/>
        </w:rPr>
        <w:t xml:space="preserve">if UCNS certification is offered in the subspecialty, </w:t>
      </w:r>
      <w:r w:rsidR="002C4592" w:rsidRPr="00ED719F">
        <w:rPr>
          <w:rFonts w:asciiTheme="minorHAnsi" w:hAnsiTheme="minorHAnsi" w:cstheme="minorHAnsi"/>
          <w:b/>
          <w:sz w:val="22"/>
          <w:szCs w:val="22"/>
        </w:rPr>
        <w:t>be certified</w:t>
      </w:r>
      <w:r w:rsidR="00AE2915" w:rsidRPr="00ED719F">
        <w:rPr>
          <w:rFonts w:asciiTheme="minorHAnsi" w:hAnsiTheme="minorHAnsi" w:cstheme="minorHAnsi"/>
          <w:b/>
          <w:sz w:val="22"/>
          <w:szCs w:val="22"/>
        </w:rPr>
        <w:t>,</w:t>
      </w:r>
      <w:r w:rsidR="000F7853" w:rsidRPr="00ED719F">
        <w:rPr>
          <w:rFonts w:asciiTheme="minorHAnsi" w:hAnsiTheme="minorHAnsi" w:cstheme="minorHAnsi"/>
          <w:b/>
          <w:sz w:val="22"/>
          <w:szCs w:val="22"/>
        </w:rPr>
        <w:t xml:space="preserve"> and maintain certification</w:t>
      </w:r>
      <w:r w:rsidR="00AE2915" w:rsidRPr="00ED719F">
        <w:rPr>
          <w:rFonts w:asciiTheme="minorHAnsi" w:hAnsiTheme="minorHAnsi" w:cstheme="minorHAnsi"/>
          <w:b/>
          <w:sz w:val="22"/>
          <w:szCs w:val="22"/>
        </w:rPr>
        <w:t>,</w:t>
      </w:r>
      <w:r w:rsidR="002C4592" w:rsidRPr="00ED719F">
        <w:rPr>
          <w:rFonts w:asciiTheme="minorHAnsi" w:hAnsiTheme="minorHAnsi" w:cstheme="minorHAnsi"/>
          <w:b/>
          <w:sz w:val="22"/>
          <w:szCs w:val="22"/>
        </w:rPr>
        <w:t xml:space="preserve"> </w:t>
      </w:r>
      <w:r w:rsidR="00AE2915" w:rsidRPr="00ED719F">
        <w:rPr>
          <w:rFonts w:asciiTheme="minorHAnsi" w:hAnsiTheme="minorHAnsi" w:cstheme="minorHAnsi"/>
          <w:b/>
          <w:sz w:val="22"/>
          <w:szCs w:val="22"/>
        </w:rPr>
        <w:t xml:space="preserve">in </w:t>
      </w:r>
      <w:r w:rsidR="00AE2915" w:rsidRPr="00ED719F">
        <w:rPr>
          <w:rFonts w:asciiTheme="minorHAnsi" w:hAnsiTheme="minorHAnsi" w:cstheme="minorHAnsi"/>
          <w:sz w:val="22"/>
          <w:szCs w:val="22"/>
        </w:rPr>
        <w:t>[</w:t>
      </w:r>
      <w:r w:rsidR="00C70B06" w:rsidRPr="00ED719F">
        <w:rPr>
          <w:rFonts w:asciiTheme="minorHAnsi" w:hAnsiTheme="minorHAnsi" w:cstheme="minorHAnsi"/>
          <w:sz w:val="22"/>
          <w:szCs w:val="22"/>
        </w:rPr>
        <w:t xml:space="preserve">insert appropriate </w:t>
      </w:r>
      <w:r w:rsidR="00196182">
        <w:rPr>
          <w:rFonts w:asciiTheme="minorHAnsi" w:hAnsiTheme="minorHAnsi" w:cstheme="minorHAnsi"/>
          <w:sz w:val="22"/>
          <w:szCs w:val="22"/>
        </w:rPr>
        <w:t>S</w:t>
      </w:r>
      <w:r w:rsidR="00196182" w:rsidRPr="00ED719F">
        <w:rPr>
          <w:rFonts w:asciiTheme="minorHAnsi" w:hAnsiTheme="minorHAnsi" w:cstheme="minorHAnsi"/>
          <w:sz w:val="22"/>
          <w:szCs w:val="22"/>
        </w:rPr>
        <w:t>ubspecialty</w:t>
      </w:r>
      <w:r w:rsidR="00AE2915" w:rsidRPr="00ED719F">
        <w:rPr>
          <w:rFonts w:asciiTheme="minorHAnsi" w:hAnsiTheme="minorHAnsi" w:cstheme="minorHAnsi"/>
          <w:sz w:val="22"/>
          <w:szCs w:val="22"/>
        </w:rPr>
        <w:t>]</w:t>
      </w:r>
      <w:r w:rsidR="00C929CC" w:rsidRPr="00ED719F">
        <w:rPr>
          <w:rFonts w:asciiTheme="minorHAnsi" w:hAnsiTheme="minorHAnsi" w:cstheme="minorHAnsi"/>
          <w:b/>
          <w:sz w:val="22"/>
          <w:szCs w:val="22"/>
        </w:rPr>
        <w:t xml:space="preserve"> </w:t>
      </w:r>
      <w:r w:rsidR="002C4592" w:rsidRPr="00ED719F">
        <w:rPr>
          <w:rFonts w:asciiTheme="minorHAnsi" w:hAnsiTheme="minorHAnsi" w:cstheme="minorHAnsi"/>
          <w:b/>
          <w:sz w:val="22"/>
          <w:szCs w:val="22"/>
        </w:rPr>
        <w:t>by the UCNS.</w:t>
      </w:r>
      <w:r w:rsidR="00B81F42" w:rsidRPr="00ED719F">
        <w:rPr>
          <w:rFonts w:asciiTheme="minorHAnsi" w:hAnsiTheme="minorHAnsi" w:cstheme="minorHAnsi"/>
          <w:b/>
          <w:sz w:val="22"/>
          <w:szCs w:val="22"/>
        </w:rPr>
        <w:t xml:space="preserve"> </w:t>
      </w:r>
    </w:p>
    <w:p w14:paraId="1D57CD98" w14:textId="638504E3" w:rsidR="008B705E" w:rsidRDefault="008B705E" w:rsidP="008B705E">
      <w:pPr>
        <w:numPr>
          <w:ilvl w:val="5"/>
          <w:numId w:val="1"/>
        </w:numPr>
        <w:tabs>
          <w:tab w:val="clear" w:pos="4320"/>
          <w:tab w:val="num" w:pos="2430"/>
        </w:tabs>
        <w:ind w:left="2430"/>
        <w:rPr>
          <w:rFonts w:asciiTheme="minorHAnsi" w:hAnsiTheme="minorHAnsi" w:cstheme="minorHAnsi"/>
          <w:b/>
          <w:sz w:val="22"/>
          <w:szCs w:val="22"/>
        </w:rPr>
      </w:pPr>
      <w:r w:rsidRPr="00ED719F">
        <w:rPr>
          <w:rFonts w:asciiTheme="minorHAnsi" w:hAnsiTheme="minorHAnsi" w:cstheme="minorHAnsi"/>
          <w:b/>
          <w:sz w:val="22"/>
          <w:szCs w:val="22"/>
        </w:rPr>
        <w:t xml:space="preserve">New programs without a certified program director may apply for accreditation, </w:t>
      </w:r>
      <w:proofErr w:type="gramStart"/>
      <w:r w:rsidRPr="00ED719F">
        <w:rPr>
          <w:rFonts w:asciiTheme="minorHAnsi" w:hAnsiTheme="minorHAnsi" w:cstheme="minorHAnsi"/>
          <w:b/>
          <w:sz w:val="22"/>
          <w:szCs w:val="22"/>
        </w:rPr>
        <w:t>as long as</w:t>
      </w:r>
      <w:proofErr w:type="gramEnd"/>
      <w:r w:rsidRPr="00ED719F">
        <w:rPr>
          <w:rFonts w:asciiTheme="minorHAnsi" w:hAnsiTheme="minorHAnsi" w:cstheme="minorHAnsi"/>
          <w:b/>
          <w:sz w:val="22"/>
          <w:szCs w:val="22"/>
        </w:rPr>
        <w:t xml:space="preserve"> the application contains an attestation that the program director will become certified at the next available opportunity, which includes certification </w:t>
      </w:r>
      <w:r w:rsidR="00F12E2F" w:rsidRPr="00ED719F">
        <w:rPr>
          <w:rFonts w:asciiTheme="minorHAnsi" w:hAnsiTheme="minorHAnsi" w:cstheme="minorHAnsi"/>
          <w:b/>
          <w:sz w:val="22"/>
          <w:szCs w:val="22"/>
        </w:rPr>
        <w:t>through the</w:t>
      </w:r>
      <w:r w:rsidRPr="00ED719F">
        <w:rPr>
          <w:rFonts w:asciiTheme="minorHAnsi" w:hAnsiTheme="minorHAnsi" w:cstheme="minorHAnsi"/>
          <w:b/>
          <w:sz w:val="22"/>
          <w:szCs w:val="22"/>
        </w:rPr>
        <w:t xml:space="preserve"> UCNS faculty diplomate</w:t>
      </w:r>
      <w:r w:rsidR="00F12E2F" w:rsidRPr="00ED719F">
        <w:rPr>
          <w:rFonts w:asciiTheme="minorHAnsi" w:hAnsiTheme="minorHAnsi" w:cstheme="minorHAnsi"/>
          <w:b/>
          <w:sz w:val="22"/>
          <w:szCs w:val="22"/>
        </w:rPr>
        <w:t xml:space="preserve"> pathway</w:t>
      </w:r>
      <w:r w:rsidRPr="00ED719F">
        <w:rPr>
          <w:rFonts w:asciiTheme="minorHAnsi" w:hAnsiTheme="minorHAnsi" w:cstheme="minorHAnsi"/>
          <w:b/>
          <w:sz w:val="22"/>
          <w:szCs w:val="22"/>
        </w:rPr>
        <w:t>. The attestation must contain a statement that the program understands that should the program director fail to achieve certification, the program must immediately submit a program change request appointing an appropriately qualified program director.</w:t>
      </w:r>
    </w:p>
    <w:p w14:paraId="01195B4D" w14:textId="1771A7B1" w:rsidR="007F58C2" w:rsidRPr="00DB5FBC" w:rsidRDefault="007F58C2" w:rsidP="008B705E">
      <w:pPr>
        <w:numPr>
          <w:ilvl w:val="5"/>
          <w:numId w:val="1"/>
        </w:numPr>
        <w:tabs>
          <w:tab w:val="clear" w:pos="4320"/>
          <w:tab w:val="num" w:pos="2430"/>
        </w:tabs>
        <w:ind w:left="2430"/>
        <w:rPr>
          <w:rFonts w:asciiTheme="minorHAnsi" w:hAnsiTheme="minorHAnsi" w:cstheme="minorHAnsi"/>
          <w:bCs/>
          <w:sz w:val="22"/>
          <w:szCs w:val="22"/>
        </w:rPr>
      </w:pPr>
      <w:r w:rsidRPr="00DB5FBC">
        <w:rPr>
          <w:rFonts w:asciiTheme="minorHAnsi" w:hAnsiTheme="minorHAnsi" w:cstheme="minorHAnsi"/>
          <w:bCs/>
          <w:sz w:val="22"/>
          <w:szCs w:val="22"/>
        </w:rPr>
        <w:t>[If UCNS certification</w:t>
      </w:r>
      <w:r w:rsidR="00DB5FBC">
        <w:rPr>
          <w:rFonts w:asciiTheme="minorHAnsi" w:hAnsiTheme="minorHAnsi" w:cstheme="minorHAnsi"/>
          <w:bCs/>
          <w:sz w:val="22"/>
          <w:szCs w:val="22"/>
        </w:rPr>
        <w:t xml:space="preserve"> is not offered in the subspecialty, the Subspecialty must identify additional qualifications to determine the program director’s </w:t>
      </w:r>
      <w:r w:rsidR="00DB5FBC">
        <w:rPr>
          <w:rFonts w:asciiTheme="minorHAnsi" w:hAnsiTheme="minorHAnsi" w:cstheme="minorHAnsi"/>
          <w:bCs/>
          <w:sz w:val="22"/>
          <w:szCs w:val="22"/>
        </w:rPr>
        <w:lastRenderedPageBreak/>
        <w:t>qualifications to serve as program director, e.g., other certifications, CME/practice time requirements, etc.</w:t>
      </w:r>
      <w:r w:rsidR="007B5CF6">
        <w:rPr>
          <w:rFonts w:asciiTheme="minorHAnsi" w:hAnsiTheme="minorHAnsi" w:cstheme="minorHAnsi"/>
          <w:bCs/>
          <w:sz w:val="22"/>
          <w:szCs w:val="22"/>
        </w:rPr>
        <w:t>]</w:t>
      </w:r>
    </w:p>
    <w:p w14:paraId="22FB720D" w14:textId="77777777" w:rsidR="007B6878" w:rsidRPr="00ED719F" w:rsidRDefault="007B6878" w:rsidP="007B6878">
      <w:pPr>
        <w:rPr>
          <w:rFonts w:asciiTheme="minorHAnsi" w:hAnsiTheme="minorHAnsi" w:cstheme="minorHAnsi"/>
          <w:b/>
          <w:sz w:val="22"/>
          <w:szCs w:val="22"/>
        </w:rPr>
      </w:pPr>
    </w:p>
    <w:p w14:paraId="2353349E" w14:textId="77777777" w:rsidR="007B6878" w:rsidRPr="00ED719F" w:rsidRDefault="007B6878" w:rsidP="00095E67">
      <w:pPr>
        <w:numPr>
          <w:ilvl w:val="0"/>
          <w:numId w:val="10"/>
        </w:numPr>
        <w:ind w:left="1440"/>
        <w:rPr>
          <w:rFonts w:asciiTheme="minorHAnsi" w:hAnsiTheme="minorHAnsi" w:cstheme="minorHAnsi"/>
          <w:b/>
          <w:sz w:val="22"/>
          <w:szCs w:val="22"/>
        </w:rPr>
      </w:pPr>
      <w:r w:rsidRPr="00ED719F">
        <w:rPr>
          <w:rFonts w:asciiTheme="minorHAnsi" w:hAnsiTheme="minorHAnsi" w:cstheme="minorHAnsi"/>
          <w:b/>
          <w:sz w:val="22"/>
          <w:szCs w:val="22"/>
        </w:rPr>
        <w:t>Program Director Responsibilities</w:t>
      </w:r>
      <w:r w:rsidR="000E55B2" w:rsidRPr="00ED719F">
        <w:rPr>
          <w:rFonts w:asciiTheme="minorHAnsi" w:hAnsiTheme="minorHAnsi" w:cstheme="minorHAnsi"/>
          <w:b/>
          <w:sz w:val="22"/>
          <w:szCs w:val="22"/>
        </w:rPr>
        <w:t xml:space="preserve"> </w:t>
      </w:r>
    </w:p>
    <w:p w14:paraId="4A164759" w14:textId="77777777" w:rsidR="00561796" w:rsidRPr="00ED719F" w:rsidRDefault="00561796" w:rsidP="008F0DC7">
      <w:pPr>
        <w:numPr>
          <w:ilvl w:val="3"/>
          <w:numId w:val="3"/>
        </w:numPr>
        <w:tabs>
          <w:tab w:val="clear" w:pos="2160"/>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The program director must:</w:t>
      </w:r>
    </w:p>
    <w:p w14:paraId="53BBF2C7" w14:textId="46F7938E" w:rsidR="007B6878" w:rsidRPr="00ED719F" w:rsidRDefault="0054599C" w:rsidP="008F0DC7">
      <w:pPr>
        <w:numPr>
          <w:ilvl w:val="4"/>
          <w:numId w:val="3"/>
        </w:numPr>
        <w:tabs>
          <w:tab w:val="clear" w:pos="360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oversee </w:t>
      </w:r>
      <w:r w:rsidR="007B6878" w:rsidRPr="00ED719F">
        <w:rPr>
          <w:rFonts w:asciiTheme="minorHAnsi" w:hAnsiTheme="minorHAnsi" w:cstheme="minorHAnsi"/>
          <w:b/>
          <w:sz w:val="22"/>
          <w:szCs w:val="22"/>
        </w:rPr>
        <w:t>and organiz</w:t>
      </w:r>
      <w:r w:rsidR="00DF3E3C" w:rsidRPr="00ED719F">
        <w:rPr>
          <w:rFonts w:asciiTheme="minorHAnsi" w:hAnsiTheme="minorHAnsi" w:cstheme="minorHAnsi"/>
          <w:b/>
          <w:sz w:val="22"/>
          <w:szCs w:val="22"/>
        </w:rPr>
        <w:t>e</w:t>
      </w:r>
      <w:r w:rsidR="007B6878" w:rsidRPr="00ED719F">
        <w:rPr>
          <w:rFonts w:asciiTheme="minorHAnsi" w:hAnsiTheme="minorHAnsi" w:cstheme="minorHAnsi"/>
          <w:b/>
          <w:sz w:val="22"/>
          <w:szCs w:val="22"/>
        </w:rPr>
        <w:t xml:space="preserve"> the activities of the educational program in all institutions </w:t>
      </w:r>
      <w:r w:rsidR="001678DF" w:rsidRPr="00ED719F">
        <w:rPr>
          <w:rFonts w:asciiTheme="minorHAnsi" w:hAnsiTheme="minorHAnsi" w:cstheme="minorHAnsi"/>
          <w:b/>
          <w:sz w:val="22"/>
          <w:szCs w:val="22"/>
        </w:rPr>
        <w:t xml:space="preserve">participating </w:t>
      </w:r>
      <w:r w:rsidR="007B6878" w:rsidRPr="00ED719F">
        <w:rPr>
          <w:rFonts w:asciiTheme="minorHAnsi" w:hAnsiTheme="minorHAnsi" w:cstheme="minorHAnsi"/>
          <w:b/>
          <w:sz w:val="22"/>
          <w:szCs w:val="22"/>
        </w:rPr>
        <w:t>in the program</w:t>
      </w:r>
      <w:r w:rsidRPr="00ED719F">
        <w:rPr>
          <w:rFonts w:asciiTheme="minorHAnsi" w:hAnsiTheme="minorHAnsi" w:cstheme="minorHAnsi"/>
          <w:b/>
          <w:sz w:val="22"/>
          <w:szCs w:val="22"/>
        </w:rPr>
        <w:t xml:space="preserve"> including</w:t>
      </w:r>
      <w:r w:rsidR="007B6878" w:rsidRPr="00ED719F">
        <w:rPr>
          <w:rFonts w:asciiTheme="minorHAnsi" w:hAnsiTheme="minorHAnsi" w:cstheme="minorHAnsi"/>
          <w:b/>
          <w:sz w:val="22"/>
          <w:szCs w:val="22"/>
        </w:rPr>
        <w:t xml:space="preserve"> selecting and supervising the faculty and other program personnel at each institution, and monitoring appropriate </w:t>
      </w:r>
      <w:r w:rsidR="00B6422C" w:rsidRPr="00ED719F">
        <w:rPr>
          <w:rFonts w:asciiTheme="minorHAnsi" w:hAnsiTheme="minorHAnsi" w:cstheme="minorHAnsi"/>
          <w:b/>
          <w:sz w:val="22"/>
          <w:szCs w:val="22"/>
        </w:rPr>
        <w:t>fellow</w:t>
      </w:r>
      <w:r w:rsidR="007B6878" w:rsidRPr="00ED719F">
        <w:rPr>
          <w:rFonts w:asciiTheme="minorHAnsi" w:hAnsiTheme="minorHAnsi" w:cstheme="minorHAnsi"/>
          <w:b/>
          <w:sz w:val="22"/>
          <w:szCs w:val="22"/>
        </w:rPr>
        <w:t xml:space="preserve"> supervision</w:t>
      </w:r>
      <w:r w:rsidR="006B159F" w:rsidRPr="00ED719F">
        <w:rPr>
          <w:rFonts w:asciiTheme="minorHAnsi" w:hAnsiTheme="minorHAnsi" w:cstheme="minorHAnsi"/>
          <w:b/>
          <w:sz w:val="22"/>
          <w:szCs w:val="22"/>
        </w:rPr>
        <w:t xml:space="preserve"> and evaluation</w:t>
      </w:r>
      <w:r w:rsidR="007B6878" w:rsidRPr="00ED719F">
        <w:rPr>
          <w:rFonts w:asciiTheme="minorHAnsi" w:hAnsiTheme="minorHAnsi" w:cstheme="minorHAnsi"/>
          <w:b/>
          <w:sz w:val="22"/>
          <w:szCs w:val="22"/>
        </w:rPr>
        <w:t xml:space="preserve"> at all institutions</w:t>
      </w:r>
      <w:r w:rsidR="00581842" w:rsidRPr="00ED719F">
        <w:rPr>
          <w:rFonts w:asciiTheme="minorHAnsi" w:hAnsiTheme="minorHAnsi" w:cstheme="minorHAnsi"/>
          <w:b/>
          <w:sz w:val="22"/>
          <w:szCs w:val="22"/>
        </w:rPr>
        <w:t xml:space="preserve"> used by the program</w:t>
      </w:r>
      <w:r w:rsidR="00DF3E3C" w:rsidRPr="00ED719F">
        <w:rPr>
          <w:rFonts w:asciiTheme="minorHAnsi" w:hAnsiTheme="minorHAnsi" w:cstheme="minorHAnsi"/>
          <w:b/>
          <w:sz w:val="22"/>
          <w:szCs w:val="22"/>
        </w:rPr>
        <w:t>,</w:t>
      </w:r>
    </w:p>
    <w:p w14:paraId="6C5DA723" w14:textId="33023E67" w:rsidR="007B6878" w:rsidRPr="00ED719F" w:rsidRDefault="00DF3E3C" w:rsidP="008F0DC7">
      <w:pPr>
        <w:numPr>
          <w:ilvl w:val="4"/>
          <w:numId w:val="3"/>
        </w:numPr>
        <w:tabs>
          <w:tab w:val="clear" w:pos="3600"/>
        </w:tabs>
        <w:ind w:left="2160"/>
        <w:rPr>
          <w:rFonts w:asciiTheme="minorHAnsi" w:hAnsiTheme="minorHAnsi" w:cstheme="minorHAnsi"/>
          <w:b/>
          <w:sz w:val="22"/>
          <w:szCs w:val="22"/>
        </w:rPr>
      </w:pPr>
      <w:r w:rsidRPr="00ED719F">
        <w:rPr>
          <w:rFonts w:asciiTheme="minorHAnsi" w:hAnsiTheme="minorHAnsi" w:cstheme="minorHAnsi"/>
          <w:b/>
          <w:sz w:val="22"/>
          <w:szCs w:val="22"/>
        </w:rPr>
        <w:t>prepare</w:t>
      </w:r>
      <w:r w:rsidR="007B6878" w:rsidRPr="00ED719F">
        <w:rPr>
          <w:rFonts w:asciiTheme="minorHAnsi" w:hAnsiTheme="minorHAnsi" w:cstheme="minorHAnsi"/>
          <w:b/>
          <w:sz w:val="22"/>
          <w:szCs w:val="22"/>
        </w:rPr>
        <w:t xml:space="preserve"> accurate statistical and narrative description</w:t>
      </w:r>
      <w:r w:rsidR="00581842" w:rsidRPr="00ED719F">
        <w:rPr>
          <w:rFonts w:asciiTheme="minorHAnsi" w:hAnsiTheme="minorHAnsi" w:cstheme="minorHAnsi"/>
          <w:b/>
          <w:sz w:val="22"/>
          <w:szCs w:val="22"/>
        </w:rPr>
        <w:t>s</w:t>
      </w:r>
      <w:r w:rsidR="007B6878" w:rsidRPr="00ED719F">
        <w:rPr>
          <w:rFonts w:asciiTheme="minorHAnsi" w:hAnsiTheme="minorHAnsi" w:cstheme="minorHAnsi"/>
          <w:b/>
          <w:sz w:val="22"/>
          <w:szCs w:val="22"/>
        </w:rPr>
        <w:t xml:space="preserve"> of the program as requested by the UCNS</w:t>
      </w:r>
      <w:r w:rsidR="00D07C66" w:rsidRPr="00ED719F">
        <w:rPr>
          <w:rFonts w:asciiTheme="minorHAnsi" w:hAnsiTheme="minorHAnsi" w:cstheme="minorHAnsi"/>
          <w:b/>
          <w:sz w:val="22"/>
          <w:szCs w:val="22"/>
        </w:rPr>
        <w:t>,</w:t>
      </w:r>
      <w:r w:rsidR="007B6878" w:rsidRPr="00ED719F">
        <w:rPr>
          <w:rFonts w:asciiTheme="minorHAnsi" w:hAnsiTheme="minorHAnsi" w:cstheme="minorHAnsi"/>
          <w:b/>
          <w:sz w:val="22"/>
          <w:szCs w:val="22"/>
        </w:rPr>
        <w:t xml:space="preserve"> as well as </w:t>
      </w:r>
      <w:r w:rsidR="00F430DC" w:rsidRPr="00ED719F">
        <w:rPr>
          <w:rFonts w:asciiTheme="minorHAnsi" w:hAnsiTheme="minorHAnsi" w:cstheme="minorHAnsi"/>
          <w:b/>
          <w:sz w:val="22"/>
          <w:szCs w:val="22"/>
        </w:rPr>
        <w:t xml:space="preserve">update </w:t>
      </w:r>
      <w:r w:rsidR="007B6878" w:rsidRPr="00ED719F">
        <w:rPr>
          <w:rFonts w:asciiTheme="minorHAnsi" w:hAnsiTheme="minorHAnsi" w:cstheme="minorHAnsi"/>
          <w:b/>
          <w:sz w:val="22"/>
          <w:szCs w:val="22"/>
        </w:rPr>
        <w:t>the program and fellow records annually</w:t>
      </w:r>
      <w:r w:rsidRPr="00ED719F">
        <w:rPr>
          <w:rFonts w:asciiTheme="minorHAnsi" w:hAnsiTheme="minorHAnsi" w:cstheme="minorHAnsi"/>
          <w:b/>
          <w:sz w:val="22"/>
          <w:szCs w:val="22"/>
        </w:rPr>
        <w:t>,</w:t>
      </w:r>
    </w:p>
    <w:p w14:paraId="5FE1EAAA" w14:textId="7820BE3F" w:rsidR="007B6878" w:rsidRPr="00ED719F" w:rsidRDefault="0054599C" w:rsidP="008F0DC7">
      <w:pPr>
        <w:numPr>
          <w:ilvl w:val="4"/>
          <w:numId w:val="3"/>
        </w:numPr>
        <w:tabs>
          <w:tab w:val="clear" w:pos="3600"/>
        </w:tabs>
        <w:ind w:left="2160"/>
        <w:rPr>
          <w:rFonts w:asciiTheme="minorHAnsi" w:hAnsiTheme="minorHAnsi" w:cstheme="minorHAnsi"/>
          <w:b/>
          <w:sz w:val="22"/>
          <w:szCs w:val="22"/>
        </w:rPr>
      </w:pPr>
      <w:r w:rsidRPr="00ED719F">
        <w:rPr>
          <w:rFonts w:asciiTheme="minorHAnsi" w:hAnsiTheme="minorHAnsi" w:cstheme="minorHAnsi"/>
          <w:b/>
          <w:sz w:val="22"/>
          <w:szCs w:val="22"/>
        </w:rPr>
        <w:t>ensur</w:t>
      </w:r>
      <w:r w:rsidR="00DF3E3C" w:rsidRPr="00ED719F">
        <w:rPr>
          <w:rFonts w:asciiTheme="minorHAnsi" w:hAnsiTheme="minorHAnsi" w:cstheme="minorHAnsi"/>
          <w:b/>
          <w:sz w:val="22"/>
          <w:szCs w:val="22"/>
        </w:rPr>
        <w:t>e</w:t>
      </w:r>
      <w:r w:rsidRPr="00ED719F">
        <w:rPr>
          <w:rFonts w:asciiTheme="minorHAnsi" w:hAnsiTheme="minorHAnsi" w:cstheme="minorHAnsi"/>
          <w:b/>
          <w:sz w:val="22"/>
          <w:szCs w:val="22"/>
        </w:rPr>
        <w:t xml:space="preserve"> </w:t>
      </w:r>
      <w:r w:rsidR="007B6878" w:rsidRPr="00ED719F">
        <w:rPr>
          <w:rFonts w:asciiTheme="minorHAnsi" w:hAnsiTheme="minorHAnsi" w:cstheme="minorHAnsi"/>
          <w:b/>
          <w:sz w:val="22"/>
          <w:szCs w:val="22"/>
        </w:rPr>
        <w:t>the implementation of fair policies and procedures, as established by the sponsoring institution, to address fellow grievances and due process in compliance with the</w:t>
      </w:r>
      <w:r w:rsidR="00D07C66" w:rsidRPr="00ED719F">
        <w:rPr>
          <w:rFonts w:asciiTheme="minorHAnsi" w:hAnsiTheme="minorHAnsi" w:cstheme="minorHAnsi"/>
          <w:b/>
          <w:sz w:val="22"/>
          <w:szCs w:val="22"/>
        </w:rPr>
        <w:t xml:space="preserve"> ACGME’s</w:t>
      </w:r>
      <w:r w:rsidR="00095E67" w:rsidRPr="00ED719F">
        <w:rPr>
          <w:rFonts w:asciiTheme="minorHAnsi" w:hAnsiTheme="minorHAnsi" w:cstheme="minorHAnsi"/>
          <w:b/>
          <w:sz w:val="22"/>
          <w:szCs w:val="22"/>
        </w:rPr>
        <w:t xml:space="preserve"> or </w:t>
      </w:r>
      <w:proofErr w:type="spellStart"/>
      <w:r w:rsidR="00CE509C">
        <w:rPr>
          <w:rFonts w:asciiTheme="minorHAnsi" w:hAnsiTheme="minorHAnsi" w:cstheme="minorHAnsi"/>
          <w:b/>
          <w:sz w:val="22"/>
          <w:szCs w:val="22"/>
        </w:rPr>
        <w:t>CanERA’s</w:t>
      </w:r>
      <w:proofErr w:type="spellEnd"/>
      <w:r w:rsidR="007B6878" w:rsidRPr="00ED719F">
        <w:rPr>
          <w:rFonts w:asciiTheme="minorHAnsi" w:hAnsiTheme="minorHAnsi" w:cstheme="minorHAnsi"/>
          <w:b/>
          <w:sz w:val="22"/>
          <w:szCs w:val="22"/>
        </w:rPr>
        <w:t xml:space="preserve"> </w:t>
      </w:r>
      <w:r w:rsidR="001678DF" w:rsidRPr="00ED719F">
        <w:rPr>
          <w:rFonts w:asciiTheme="minorHAnsi" w:hAnsiTheme="minorHAnsi" w:cstheme="minorHAnsi"/>
          <w:b/>
          <w:sz w:val="22"/>
          <w:szCs w:val="22"/>
        </w:rPr>
        <w:t>institutional requirements</w:t>
      </w:r>
      <w:r w:rsidR="00DF3E3C" w:rsidRPr="00ED719F">
        <w:rPr>
          <w:rFonts w:asciiTheme="minorHAnsi" w:hAnsiTheme="minorHAnsi" w:cstheme="minorHAnsi"/>
          <w:b/>
          <w:sz w:val="22"/>
          <w:szCs w:val="22"/>
        </w:rPr>
        <w:t>,</w:t>
      </w:r>
      <w:r w:rsidR="00655888" w:rsidRPr="00ED719F">
        <w:rPr>
          <w:rFonts w:asciiTheme="minorHAnsi" w:hAnsiTheme="minorHAnsi" w:cstheme="minorHAnsi"/>
          <w:b/>
          <w:sz w:val="22"/>
          <w:szCs w:val="22"/>
        </w:rPr>
        <w:t xml:space="preserve"> </w:t>
      </w:r>
    </w:p>
    <w:p w14:paraId="78F46CD2" w14:textId="77777777" w:rsidR="00F430DC" w:rsidRPr="00ED719F" w:rsidRDefault="0054599C" w:rsidP="008F0DC7">
      <w:pPr>
        <w:numPr>
          <w:ilvl w:val="4"/>
          <w:numId w:val="3"/>
        </w:numPr>
        <w:tabs>
          <w:tab w:val="clear" w:pos="360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monitor </w:t>
      </w:r>
      <w:r w:rsidR="007B6878" w:rsidRPr="00ED719F">
        <w:rPr>
          <w:rFonts w:asciiTheme="minorHAnsi" w:hAnsiTheme="minorHAnsi" w:cstheme="minorHAnsi"/>
          <w:b/>
          <w:sz w:val="22"/>
          <w:szCs w:val="22"/>
        </w:rPr>
        <w:t>fellow stress, including mental or emotional conditions inhibiting performance or learning, and drug- or alcohol-related dysfunction</w:t>
      </w:r>
      <w:r w:rsidR="00F430DC" w:rsidRPr="00ED719F">
        <w:rPr>
          <w:rFonts w:asciiTheme="minorHAnsi" w:hAnsiTheme="minorHAnsi" w:cstheme="minorHAnsi"/>
          <w:b/>
          <w:sz w:val="22"/>
          <w:szCs w:val="22"/>
        </w:rPr>
        <w:t>,</w:t>
      </w:r>
      <w:r w:rsidR="00ED2E2C" w:rsidRPr="00ED719F">
        <w:rPr>
          <w:rFonts w:asciiTheme="minorHAnsi" w:hAnsiTheme="minorHAnsi" w:cstheme="minorHAnsi"/>
          <w:b/>
          <w:sz w:val="22"/>
          <w:szCs w:val="22"/>
        </w:rPr>
        <w:t xml:space="preserve"> </w:t>
      </w:r>
      <w:r w:rsidR="00F430DC" w:rsidRPr="00ED719F">
        <w:rPr>
          <w:rFonts w:asciiTheme="minorHAnsi" w:hAnsiTheme="minorHAnsi" w:cstheme="minorHAnsi"/>
          <w:b/>
          <w:sz w:val="22"/>
          <w:szCs w:val="22"/>
        </w:rPr>
        <w:t>and</w:t>
      </w:r>
    </w:p>
    <w:p w14:paraId="53FFB829" w14:textId="77777777" w:rsidR="007B6878" w:rsidRPr="00ED719F" w:rsidRDefault="0054599C" w:rsidP="008F0DC7">
      <w:pPr>
        <w:numPr>
          <w:ilvl w:val="4"/>
          <w:numId w:val="3"/>
        </w:numPr>
        <w:tabs>
          <w:tab w:val="clear" w:pos="360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obtain </w:t>
      </w:r>
      <w:r w:rsidR="007B6878" w:rsidRPr="00ED719F">
        <w:rPr>
          <w:rFonts w:asciiTheme="minorHAnsi" w:hAnsiTheme="minorHAnsi" w:cstheme="minorHAnsi"/>
          <w:b/>
          <w:sz w:val="22"/>
          <w:szCs w:val="22"/>
        </w:rPr>
        <w:t>prior approval of the UCNS for changes in the program that may significantly alter the educational experience of the fellows.</w:t>
      </w:r>
      <w:r w:rsidR="00ED2E2C" w:rsidRPr="00ED719F">
        <w:rPr>
          <w:rFonts w:asciiTheme="minorHAnsi" w:hAnsiTheme="minorHAnsi" w:cstheme="minorHAnsi"/>
          <w:b/>
          <w:sz w:val="22"/>
          <w:szCs w:val="22"/>
        </w:rPr>
        <w:t xml:space="preserve"> </w:t>
      </w:r>
      <w:r w:rsidR="001678DF" w:rsidRPr="00ED719F">
        <w:rPr>
          <w:rFonts w:asciiTheme="minorHAnsi" w:hAnsiTheme="minorHAnsi" w:cstheme="minorHAnsi"/>
          <w:b/>
          <w:sz w:val="22"/>
          <w:szCs w:val="22"/>
        </w:rPr>
        <w:t>Upon review of a proposal for a program change, the UCNS may determine that additional oversight or a site visit is necessary. Examples of changes</w:t>
      </w:r>
      <w:r w:rsidR="000E55B2" w:rsidRPr="00ED719F">
        <w:rPr>
          <w:rFonts w:asciiTheme="minorHAnsi" w:hAnsiTheme="minorHAnsi" w:cstheme="minorHAnsi"/>
          <w:b/>
          <w:sz w:val="22"/>
          <w:szCs w:val="22"/>
        </w:rPr>
        <w:t xml:space="preserve"> that must be </w:t>
      </w:r>
      <w:r w:rsidR="003800E4" w:rsidRPr="00ED719F">
        <w:rPr>
          <w:rFonts w:asciiTheme="minorHAnsi" w:hAnsiTheme="minorHAnsi" w:cstheme="minorHAnsi"/>
          <w:b/>
          <w:sz w:val="22"/>
          <w:szCs w:val="22"/>
        </w:rPr>
        <w:t>reported</w:t>
      </w:r>
      <w:r w:rsidR="001678DF" w:rsidRPr="00ED719F">
        <w:rPr>
          <w:rFonts w:asciiTheme="minorHAnsi" w:hAnsiTheme="minorHAnsi" w:cstheme="minorHAnsi"/>
          <w:b/>
          <w:sz w:val="22"/>
          <w:szCs w:val="22"/>
        </w:rPr>
        <w:t xml:space="preserve"> include:</w:t>
      </w:r>
    </w:p>
    <w:p w14:paraId="1448F11C" w14:textId="77777777" w:rsidR="000E55B2" w:rsidRPr="00ED719F" w:rsidRDefault="000E55B2" w:rsidP="008F0DC7">
      <w:pPr>
        <w:numPr>
          <w:ilvl w:val="3"/>
          <w:numId w:val="12"/>
        </w:numPr>
        <w:ind w:left="2520"/>
        <w:rPr>
          <w:rFonts w:asciiTheme="minorHAnsi" w:hAnsiTheme="minorHAnsi" w:cstheme="minorHAnsi"/>
          <w:b/>
          <w:sz w:val="22"/>
          <w:szCs w:val="22"/>
        </w:rPr>
      </w:pPr>
      <w:r w:rsidRPr="00ED719F">
        <w:rPr>
          <w:rFonts w:asciiTheme="minorHAnsi" w:hAnsiTheme="minorHAnsi" w:cstheme="minorHAnsi"/>
          <w:b/>
          <w:sz w:val="22"/>
          <w:szCs w:val="22"/>
        </w:rPr>
        <w:t>change in the program director</w:t>
      </w:r>
      <w:r w:rsidR="002266B8" w:rsidRPr="00ED719F">
        <w:rPr>
          <w:rFonts w:asciiTheme="minorHAnsi" w:hAnsiTheme="minorHAnsi" w:cstheme="minorHAnsi"/>
          <w:b/>
          <w:sz w:val="22"/>
          <w:szCs w:val="22"/>
        </w:rPr>
        <w:t>,</w:t>
      </w:r>
    </w:p>
    <w:p w14:paraId="4D568E72" w14:textId="77777777" w:rsidR="007B6878" w:rsidRPr="00ED719F" w:rsidRDefault="0054599C" w:rsidP="008F0DC7">
      <w:pPr>
        <w:numPr>
          <w:ilvl w:val="3"/>
          <w:numId w:val="12"/>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the </w:t>
      </w:r>
      <w:r w:rsidR="007B6878" w:rsidRPr="00ED719F">
        <w:rPr>
          <w:rFonts w:asciiTheme="minorHAnsi" w:hAnsiTheme="minorHAnsi" w:cstheme="minorHAnsi"/>
          <w:b/>
          <w:sz w:val="22"/>
          <w:szCs w:val="22"/>
        </w:rPr>
        <w:t xml:space="preserve">addition or deletion of </w:t>
      </w:r>
      <w:r w:rsidR="008B5DE2" w:rsidRPr="00ED719F">
        <w:rPr>
          <w:rFonts w:asciiTheme="minorHAnsi" w:hAnsiTheme="minorHAnsi" w:cstheme="minorHAnsi"/>
          <w:b/>
          <w:sz w:val="22"/>
          <w:szCs w:val="22"/>
        </w:rPr>
        <w:t xml:space="preserve">sponsoring, primary, or </w:t>
      </w:r>
      <w:r w:rsidR="000F7853" w:rsidRPr="00ED719F">
        <w:rPr>
          <w:rFonts w:asciiTheme="minorHAnsi" w:hAnsiTheme="minorHAnsi" w:cstheme="minorHAnsi"/>
          <w:b/>
          <w:sz w:val="22"/>
          <w:szCs w:val="22"/>
        </w:rPr>
        <w:t>p</w:t>
      </w:r>
      <w:r w:rsidR="007B6878" w:rsidRPr="00ED719F">
        <w:rPr>
          <w:rFonts w:asciiTheme="minorHAnsi" w:hAnsiTheme="minorHAnsi" w:cstheme="minorHAnsi"/>
          <w:b/>
          <w:sz w:val="22"/>
          <w:szCs w:val="22"/>
        </w:rPr>
        <w:t xml:space="preserve">articipating </w:t>
      </w:r>
      <w:r w:rsidR="000F7853" w:rsidRPr="00ED719F">
        <w:rPr>
          <w:rFonts w:asciiTheme="minorHAnsi" w:hAnsiTheme="minorHAnsi" w:cstheme="minorHAnsi"/>
          <w:b/>
          <w:sz w:val="22"/>
          <w:szCs w:val="22"/>
        </w:rPr>
        <w:t>i</w:t>
      </w:r>
      <w:r w:rsidR="007B6878" w:rsidRPr="00ED719F">
        <w:rPr>
          <w:rFonts w:asciiTheme="minorHAnsi" w:hAnsiTheme="minorHAnsi" w:cstheme="minorHAnsi"/>
          <w:b/>
          <w:sz w:val="22"/>
          <w:szCs w:val="22"/>
        </w:rPr>
        <w:t>nstitution(s)</w:t>
      </w:r>
      <w:r w:rsidRPr="00ED719F">
        <w:rPr>
          <w:rFonts w:asciiTheme="minorHAnsi" w:hAnsiTheme="minorHAnsi" w:cstheme="minorHAnsi"/>
          <w:b/>
          <w:sz w:val="22"/>
          <w:szCs w:val="22"/>
        </w:rPr>
        <w:t>,</w:t>
      </w:r>
    </w:p>
    <w:p w14:paraId="0CA38C00" w14:textId="77777777" w:rsidR="000E1312" w:rsidRPr="00ED719F" w:rsidRDefault="0054599C" w:rsidP="008F0DC7">
      <w:pPr>
        <w:numPr>
          <w:ilvl w:val="3"/>
          <w:numId w:val="12"/>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change </w:t>
      </w:r>
      <w:r w:rsidR="007B6878" w:rsidRPr="00ED719F">
        <w:rPr>
          <w:rFonts w:asciiTheme="minorHAnsi" w:hAnsiTheme="minorHAnsi" w:cstheme="minorHAnsi"/>
          <w:b/>
          <w:sz w:val="22"/>
          <w:szCs w:val="22"/>
        </w:rPr>
        <w:t>in the</w:t>
      </w:r>
      <w:r w:rsidR="00EE2BEA" w:rsidRPr="00ED719F">
        <w:rPr>
          <w:rFonts w:asciiTheme="minorHAnsi" w:hAnsiTheme="minorHAnsi" w:cstheme="minorHAnsi"/>
          <w:b/>
          <w:sz w:val="22"/>
          <w:szCs w:val="22"/>
        </w:rPr>
        <w:t xml:space="preserve"> number of</w:t>
      </w:r>
      <w:r w:rsidR="007B6878" w:rsidRPr="00ED719F">
        <w:rPr>
          <w:rFonts w:asciiTheme="minorHAnsi" w:hAnsiTheme="minorHAnsi" w:cstheme="minorHAnsi"/>
          <w:b/>
          <w:sz w:val="22"/>
          <w:szCs w:val="22"/>
        </w:rPr>
        <w:t xml:space="preserve"> approved fellow</w:t>
      </w:r>
      <w:r w:rsidR="00EE2BEA" w:rsidRPr="00ED719F">
        <w:rPr>
          <w:rFonts w:asciiTheme="minorHAnsi" w:hAnsiTheme="minorHAnsi" w:cstheme="minorHAnsi"/>
          <w:b/>
          <w:sz w:val="22"/>
          <w:szCs w:val="22"/>
        </w:rPr>
        <w:t>s</w:t>
      </w:r>
      <w:r w:rsidR="002266B8" w:rsidRPr="00ED719F">
        <w:rPr>
          <w:rFonts w:asciiTheme="minorHAnsi" w:hAnsiTheme="minorHAnsi" w:cstheme="minorHAnsi"/>
          <w:b/>
          <w:sz w:val="22"/>
          <w:szCs w:val="22"/>
        </w:rPr>
        <w:t>,</w:t>
      </w:r>
      <w:r w:rsidR="00203D01" w:rsidRPr="00ED719F">
        <w:rPr>
          <w:rFonts w:asciiTheme="minorHAnsi" w:hAnsiTheme="minorHAnsi" w:cstheme="minorHAnsi"/>
          <w:b/>
          <w:sz w:val="22"/>
          <w:szCs w:val="22"/>
        </w:rPr>
        <w:t xml:space="preserve"> and</w:t>
      </w:r>
      <w:r w:rsidR="007B6878" w:rsidRPr="00ED719F">
        <w:rPr>
          <w:rFonts w:asciiTheme="minorHAnsi" w:hAnsiTheme="minorHAnsi" w:cstheme="minorHAnsi"/>
          <w:b/>
          <w:sz w:val="22"/>
          <w:szCs w:val="22"/>
        </w:rPr>
        <w:t xml:space="preserve"> </w:t>
      </w:r>
    </w:p>
    <w:p w14:paraId="793E94A5" w14:textId="304375CA" w:rsidR="007B6878" w:rsidRPr="00ED719F" w:rsidRDefault="0054599C" w:rsidP="008F0DC7">
      <w:pPr>
        <w:numPr>
          <w:ilvl w:val="3"/>
          <w:numId w:val="12"/>
        </w:numPr>
        <w:ind w:left="2520"/>
        <w:rPr>
          <w:rFonts w:asciiTheme="minorHAnsi" w:hAnsiTheme="minorHAnsi" w:cstheme="minorHAnsi"/>
          <w:b/>
          <w:sz w:val="22"/>
          <w:szCs w:val="22"/>
        </w:rPr>
      </w:pPr>
      <w:r w:rsidRPr="00ED719F">
        <w:rPr>
          <w:rFonts w:asciiTheme="minorHAnsi" w:hAnsiTheme="minorHAnsi" w:cstheme="minorHAnsi"/>
          <w:b/>
          <w:sz w:val="22"/>
          <w:szCs w:val="22"/>
        </w:rPr>
        <w:t xml:space="preserve">change </w:t>
      </w:r>
      <w:r w:rsidR="007B6878" w:rsidRPr="00ED719F">
        <w:rPr>
          <w:rFonts w:asciiTheme="minorHAnsi" w:hAnsiTheme="minorHAnsi" w:cstheme="minorHAnsi"/>
          <w:b/>
          <w:sz w:val="22"/>
          <w:szCs w:val="22"/>
        </w:rPr>
        <w:t>in the format of the educational program</w:t>
      </w:r>
      <w:r w:rsidR="00D07C66" w:rsidRPr="00ED719F">
        <w:rPr>
          <w:rFonts w:asciiTheme="minorHAnsi" w:hAnsiTheme="minorHAnsi" w:cstheme="minorHAnsi"/>
          <w:b/>
          <w:sz w:val="22"/>
          <w:szCs w:val="22"/>
        </w:rPr>
        <w:t>.</w:t>
      </w:r>
    </w:p>
    <w:p w14:paraId="70D96411" w14:textId="77777777" w:rsidR="00347B3D" w:rsidRPr="00ED719F" w:rsidRDefault="00347B3D" w:rsidP="00347B3D">
      <w:pPr>
        <w:ind w:left="2520"/>
        <w:rPr>
          <w:rFonts w:asciiTheme="minorHAnsi" w:hAnsiTheme="minorHAnsi" w:cstheme="minorHAnsi"/>
          <w:b/>
          <w:sz w:val="22"/>
          <w:szCs w:val="22"/>
        </w:rPr>
      </w:pPr>
    </w:p>
    <w:p w14:paraId="5EE0D031" w14:textId="77777777" w:rsidR="00861BED" w:rsidRPr="00ED719F" w:rsidRDefault="006C6A2F" w:rsidP="008F0DC7">
      <w:pPr>
        <w:numPr>
          <w:ilvl w:val="0"/>
          <w:numId w:val="4"/>
        </w:numPr>
        <w:ind w:firstLine="0"/>
        <w:rPr>
          <w:rFonts w:asciiTheme="minorHAnsi" w:hAnsiTheme="minorHAnsi" w:cstheme="minorHAnsi"/>
          <w:b/>
          <w:sz w:val="22"/>
          <w:szCs w:val="22"/>
        </w:rPr>
      </w:pPr>
      <w:r w:rsidRPr="00ED719F">
        <w:rPr>
          <w:rFonts w:asciiTheme="minorHAnsi" w:hAnsiTheme="minorHAnsi" w:cstheme="minorHAnsi"/>
          <w:b/>
          <w:sz w:val="22"/>
          <w:szCs w:val="22"/>
        </w:rPr>
        <w:t xml:space="preserve">Core </w:t>
      </w:r>
      <w:r w:rsidR="00861BED" w:rsidRPr="00ED719F">
        <w:rPr>
          <w:rFonts w:asciiTheme="minorHAnsi" w:hAnsiTheme="minorHAnsi" w:cstheme="minorHAnsi"/>
          <w:b/>
          <w:sz w:val="22"/>
          <w:szCs w:val="22"/>
        </w:rPr>
        <w:t>Faculty Qualifications</w:t>
      </w:r>
    </w:p>
    <w:p w14:paraId="719FD6EB" w14:textId="77777777" w:rsidR="00861BED" w:rsidRPr="00ED719F" w:rsidRDefault="00EE2BEA" w:rsidP="008F0DC7">
      <w:pPr>
        <w:numPr>
          <w:ilvl w:val="2"/>
          <w:numId w:val="4"/>
        </w:numPr>
        <w:tabs>
          <w:tab w:val="clear" w:pos="2160"/>
          <w:tab w:val="left" w:pos="1800"/>
        </w:tabs>
        <w:ind w:left="1800"/>
        <w:rPr>
          <w:rFonts w:asciiTheme="minorHAnsi" w:hAnsiTheme="minorHAnsi" w:cstheme="minorHAnsi"/>
          <w:b/>
          <w:sz w:val="22"/>
          <w:szCs w:val="22"/>
        </w:rPr>
      </w:pPr>
      <w:r w:rsidRPr="00ED719F">
        <w:rPr>
          <w:rFonts w:asciiTheme="minorHAnsi" w:hAnsiTheme="minorHAnsi" w:cstheme="minorHAnsi"/>
          <w:b/>
          <w:sz w:val="22"/>
          <w:szCs w:val="22"/>
        </w:rPr>
        <w:t>Each core faculty member</w:t>
      </w:r>
      <w:r w:rsidR="0054599C" w:rsidRPr="00ED719F">
        <w:rPr>
          <w:rFonts w:asciiTheme="minorHAnsi" w:hAnsiTheme="minorHAnsi" w:cstheme="minorHAnsi"/>
          <w:b/>
          <w:sz w:val="22"/>
          <w:szCs w:val="22"/>
        </w:rPr>
        <w:t xml:space="preserve"> </w:t>
      </w:r>
      <w:r w:rsidR="00861BED" w:rsidRPr="00ED719F">
        <w:rPr>
          <w:rFonts w:asciiTheme="minorHAnsi" w:hAnsiTheme="minorHAnsi" w:cstheme="minorHAnsi"/>
          <w:b/>
          <w:sz w:val="22"/>
          <w:szCs w:val="22"/>
        </w:rPr>
        <w:t xml:space="preserve">must: </w:t>
      </w:r>
    </w:p>
    <w:p w14:paraId="1C04DD86" w14:textId="77777777" w:rsidR="00861BED" w:rsidRPr="00ED719F" w:rsidRDefault="00861BED" w:rsidP="008F0DC7">
      <w:pPr>
        <w:numPr>
          <w:ilvl w:val="0"/>
          <w:numId w:val="5"/>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possess requisite specialty expertise as well as documented educational and administrative abilities and experience in </w:t>
      </w:r>
      <w:r w:rsidR="009158AE" w:rsidRPr="00ED719F">
        <w:rPr>
          <w:rFonts w:asciiTheme="minorHAnsi" w:hAnsiTheme="minorHAnsi" w:cstheme="minorHAnsi"/>
          <w:b/>
          <w:sz w:val="22"/>
          <w:szCs w:val="22"/>
        </w:rPr>
        <w:t xml:space="preserve">his or her </w:t>
      </w:r>
      <w:r w:rsidRPr="00ED719F">
        <w:rPr>
          <w:rFonts w:asciiTheme="minorHAnsi" w:hAnsiTheme="minorHAnsi" w:cstheme="minorHAnsi"/>
          <w:b/>
          <w:sz w:val="22"/>
          <w:szCs w:val="22"/>
        </w:rPr>
        <w:t>field</w:t>
      </w:r>
      <w:r w:rsidR="00C27F8B" w:rsidRPr="00ED719F">
        <w:rPr>
          <w:rFonts w:asciiTheme="minorHAnsi" w:hAnsiTheme="minorHAnsi" w:cstheme="minorHAnsi"/>
          <w:b/>
          <w:sz w:val="22"/>
          <w:szCs w:val="22"/>
        </w:rPr>
        <w:t>,</w:t>
      </w:r>
    </w:p>
    <w:p w14:paraId="01B323BE" w14:textId="37F15A00" w:rsidR="00861BED" w:rsidRPr="00ED719F" w:rsidRDefault="00861BED" w:rsidP="008F0DC7">
      <w:pPr>
        <w:numPr>
          <w:ilvl w:val="0"/>
          <w:numId w:val="5"/>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be </w:t>
      </w:r>
      <w:r w:rsidR="00DE76B6" w:rsidRPr="00ED719F">
        <w:rPr>
          <w:rFonts w:asciiTheme="minorHAnsi" w:hAnsiTheme="minorHAnsi" w:cstheme="minorHAnsi"/>
          <w:b/>
          <w:sz w:val="22"/>
          <w:szCs w:val="22"/>
        </w:rPr>
        <w:t xml:space="preserve">currently </w:t>
      </w:r>
      <w:r w:rsidRPr="00ED719F">
        <w:rPr>
          <w:rFonts w:asciiTheme="minorHAnsi" w:hAnsiTheme="minorHAnsi" w:cstheme="minorHAnsi"/>
          <w:b/>
          <w:sz w:val="22"/>
          <w:szCs w:val="22"/>
        </w:rPr>
        <w:t>certified</w:t>
      </w:r>
      <w:r w:rsidR="00EE2BEA" w:rsidRPr="00ED719F">
        <w:rPr>
          <w:rFonts w:asciiTheme="minorHAnsi" w:hAnsiTheme="minorHAnsi" w:cstheme="minorHAnsi"/>
          <w:b/>
          <w:sz w:val="22"/>
          <w:szCs w:val="22"/>
        </w:rPr>
        <w:t xml:space="preserve"> </w:t>
      </w:r>
      <w:r w:rsidR="00E66F6A" w:rsidRPr="00ED719F">
        <w:rPr>
          <w:rFonts w:asciiTheme="minorHAnsi" w:hAnsiTheme="minorHAnsi" w:cstheme="minorHAnsi"/>
          <w:b/>
          <w:sz w:val="22"/>
          <w:szCs w:val="22"/>
        </w:rPr>
        <w:t xml:space="preserve">by the </w:t>
      </w:r>
      <w:r w:rsidR="00EE2BEA" w:rsidRPr="00ED719F">
        <w:rPr>
          <w:rFonts w:asciiTheme="minorHAnsi" w:hAnsiTheme="minorHAnsi" w:cstheme="minorHAnsi"/>
          <w:b/>
          <w:sz w:val="22"/>
          <w:szCs w:val="22"/>
        </w:rPr>
        <w:t>ABMS</w:t>
      </w:r>
      <w:r w:rsidR="00F80CE8" w:rsidRPr="00ED719F">
        <w:rPr>
          <w:rFonts w:asciiTheme="minorHAnsi" w:hAnsiTheme="minorHAnsi" w:cstheme="minorHAnsi"/>
          <w:b/>
          <w:sz w:val="22"/>
          <w:szCs w:val="22"/>
        </w:rPr>
        <w:t>,</w:t>
      </w:r>
      <w:r w:rsidR="00EE2BEA" w:rsidRPr="00ED719F">
        <w:rPr>
          <w:rFonts w:asciiTheme="minorHAnsi" w:hAnsiTheme="minorHAnsi" w:cstheme="minorHAnsi"/>
          <w:b/>
          <w:sz w:val="22"/>
          <w:szCs w:val="22"/>
        </w:rPr>
        <w:t xml:space="preserve"> </w:t>
      </w:r>
      <w:r w:rsidR="00C60FB0" w:rsidRPr="00ED719F">
        <w:rPr>
          <w:rFonts w:asciiTheme="minorHAnsi" w:hAnsiTheme="minorHAnsi" w:cstheme="minorHAnsi"/>
          <w:b/>
          <w:sz w:val="22"/>
          <w:szCs w:val="22"/>
        </w:rPr>
        <w:t>RCPSC</w:t>
      </w:r>
      <w:r w:rsidR="00F80CE8" w:rsidRPr="00ED719F">
        <w:rPr>
          <w:rFonts w:asciiTheme="minorHAnsi" w:hAnsiTheme="minorHAnsi" w:cstheme="minorHAnsi"/>
          <w:b/>
          <w:sz w:val="22"/>
          <w:szCs w:val="22"/>
        </w:rPr>
        <w:t>, or CFPC</w:t>
      </w:r>
      <w:r w:rsidR="00EE2BEA" w:rsidRPr="00ED719F">
        <w:rPr>
          <w:rFonts w:asciiTheme="minorHAnsi" w:hAnsiTheme="minorHAnsi" w:cstheme="minorHAnsi"/>
          <w:b/>
          <w:sz w:val="22"/>
          <w:szCs w:val="22"/>
        </w:rPr>
        <w:t xml:space="preserve"> </w:t>
      </w:r>
      <w:r w:rsidR="00A404BA" w:rsidRPr="00ED719F">
        <w:rPr>
          <w:rFonts w:asciiTheme="minorHAnsi" w:hAnsiTheme="minorHAnsi" w:cstheme="minorHAnsi"/>
          <w:b/>
          <w:sz w:val="22"/>
          <w:szCs w:val="22"/>
        </w:rPr>
        <w:t>in</w:t>
      </w:r>
      <w:r w:rsidR="00EE2BEA" w:rsidRPr="00ED719F">
        <w:rPr>
          <w:rFonts w:asciiTheme="minorHAnsi" w:hAnsiTheme="minorHAnsi" w:cstheme="minorHAnsi"/>
          <w:sz w:val="22"/>
          <w:szCs w:val="22"/>
        </w:rPr>
        <w:t xml:space="preserve"> </w:t>
      </w:r>
      <w:r w:rsidR="00F430DC" w:rsidRPr="00ED719F">
        <w:rPr>
          <w:rFonts w:asciiTheme="minorHAnsi" w:hAnsiTheme="minorHAnsi" w:cstheme="minorHAnsi"/>
          <w:sz w:val="22"/>
          <w:szCs w:val="22"/>
        </w:rPr>
        <w:t>[</w:t>
      </w:r>
      <w:r w:rsidR="00EE2BEA" w:rsidRPr="00ED719F">
        <w:rPr>
          <w:rFonts w:asciiTheme="minorHAnsi" w:hAnsiTheme="minorHAnsi" w:cstheme="minorHAnsi"/>
          <w:sz w:val="22"/>
          <w:szCs w:val="22"/>
        </w:rPr>
        <w:t xml:space="preserve">as specified by the Subspecialty. The Subspecialty may also require </w:t>
      </w:r>
      <w:r w:rsidR="00C60FB0" w:rsidRPr="00ED719F">
        <w:rPr>
          <w:rFonts w:asciiTheme="minorHAnsi" w:hAnsiTheme="minorHAnsi" w:cstheme="minorHAnsi"/>
          <w:sz w:val="22"/>
          <w:szCs w:val="22"/>
        </w:rPr>
        <w:t>UCNS certification</w:t>
      </w:r>
      <w:r w:rsidR="00EE2BEA" w:rsidRPr="00ED719F">
        <w:rPr>
          <w:rFonts w:asciiTheme="minorHAnsi" w:hAnsiTheme="minorHAnsi" w:cstheme="minorHAnsi"/>
          <w:sz w:val="22"/>
          <w:szCs w:val="22"/>
        </w:rPr>
        <w:t>.</w:t>
      </w:r>
      <w:r w:rsidR="009D2EF5" w:rsidRPr="00ED719F">
        <w:rPr>
          <w:rFonts w:asciiTheme="minorHAnsi" w:hAnsiTheme="minorHAnsi" w:cstheme="minorHAnsi"/>
          <w:sz w:val="22"/>
          <w:szCs w:val="22"/>
        </w:rPr>
        <w:t>]</w:t>
      </w:r>
      <w:r w:rsidR="00C27F8B" w:rsidRPr="00ED719F">
        <w:rPr>
          <w:rFonts w:asciiTheme="minorHAnsi" w:hAnsiTheme="minorHAnsi" w:cstheme="minorHAnsi"/>
          <w:sz w:val="22"/>
          <w:szCs w:val="22"/>
        </w:rPr>
        <w:t xml:space="preserve">, </w:t>
      </w:r>
    </w:p>
    <w:p w14:paraId="506EDD21" w14:textId="77777777" w:rsidR="00EA64E2" w:rsidRPr="00ED719F" w:rsidRDefault="00EA64E2" w:rsidP="008F0DC7">
      <w:pPr>
        <w:numPr>
          <w:ilvl w:val="0"/>
          <w:numId w:val="5"/>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possess a current</w:t>
      </w:r>
      <w:r w:rsidR="00CC350A" w:rsidRPr="00ED719F">
        <w:rPr>
          <w:rFonts w:asciiTheme="minorHAnsi" w:hAnsiTheme="minorHAnsi" w:cstheme="minorHAnsi"/>
          <w:b/>
          <w:sz w:val="22"/>
          <w:szCs w:val="22"/>
        </w:rPr>
        <w:t>,</w:t>
      </w:r>
      <w:r w:rsidRPr="00ED719F">
        <w:rPr>
          <w:rFonts w:asciiTheme="minorHAnsi" w:hAnsiTheme="minorHAnsi" w:cstheme="minorHAnsi"/>
          <w:b/>
          <w:sz w:val="22"/>
          <w:szCs w:val="22"/>
        </w:rPr>
        <w:t xml:space="preserve"> valid</w:t>
      </w:r>
      <w:r w:rsidR="00CC350A" w:rsidRPr="00ED719F">
        <w:rPr>
          <w:rFonts w:asciiTheme="minorHAnsi" w:hAnsiTheme="minorHAnsi" w:cstheme="minorHAnsi"/>
          <w:b/>
          <w:sz w:val="22"/>
          <w:szCs w:val="22"/>
        </w:rPr>
        <w:t>,</w:t>
      </w:r>
      <w:r w:rsidRPr="00ED719F">
        <w:rPr>
          <w:rFonts w:asciiTheme="minorHAnsi" w:hAnsiTheme="minorHAnsi" w:cstheme="minorHAnsi"/>
          <w:b/>
          <w:sz w:val="22"/>
          <w:szCs w:val="22"/>
        </w:rPr>
        <w:t xml:space="preserve"> unrestricted</w:t>
      </w:r>
      <w:r w:rsidR="00CC350A" w:rsidRPr="00ED719F">
        <w:rPr>
          <w:rFonts w:asciiTheme="minorHAnsi" w:hAnsiTheme="minorHAnsi" w:cstheme="minorHAnsi"/>
          <w:b/>
          <w:sz w:val="22"/>
          <w:szCs w:val="22"/>
        </w:rPr>
        <w:t>, and unqualified</w:t>
      </w:r>
      <w:r w:rsidRPr="00ED719F">
        <w:rPr>
          <w:rFonts w:asciiTheme="minorHAnsi" w:hAnsiTheme="minorHAnsi" w:cstheme="minorHAnsi"/>
          <w:b/>
          <w:sz w:val="22"/>
          <w:szCs w:val="22"/>
        </w:rPr>
        <w:t xml:space="preserve"> license</w:t>
      </w:r>
      <w:r w:rsidR="00CC350A" w:rsidRPr="00ED719F">
        <w:rPr>
          <w:rFonts w:asciiTheme="minorHAnsi" w:hAnsiTheme="minorHAnsi" w:cstheme="minorHAnsi"/>
          <w:b/>
          <w:sz w:val="22"/>
          <w:szCs w:val="22"/>
        </w:rPr>
        <w:t xml:space="preserve"> to practice medicine in the state</w:t>
      </w:r>
      <w:r w:rsidR="005C1CC1" w:rsidRPr="00ED719F">
        <w:rPr>
          <w:rFonts w:asciiTheme="minorHAnsi" w:hAnsiTheme="minorHAnsi" w:cstheme="minorHAnsi"/>
          <w:b/>
          <w:sz w:val="22"/>
          <w:szCs w:val="22"/>
        </w:rPr>
        <w:t xml:space="preserve"> or province</w:t>
      </w:r>
      <w:r w:rsidR="00CC350A" w:rsidRPr="00ED719F">
        <w:rPr>
          <w:rFonts w:asciiTheme="minorHAnsi" w:hAnsiTheme="minorHAnsi" w:cstheme="minorHAnsi"/>
          <w:b/>
          <w:sz w:val="22"/>
          <w:szCs w:val="22"/>
        </w:rPr>
        <w:t xml:space="preserve"> of the program</w:t>
      </w:r>
      <w:r w:rsidR="00C27F8B" w:rsidRPr="00ED719F">
        <w:rPr>
          <w:rFonts w:asciiTheme="minorHAnsi" w:hAnsiTheme="minorHAnsi" w:cstheme="minorHAnsi"/>
          <w:b/>
          <w:sz w:val="22"/>
          <w:szCs w:val="22"/>
        </w:rPr>
        <w:t>,</w:t>
      </w:r>
      <w:r w:rsidR="00243F0C" w:rsidRPr="00ED719F">
        <w:rPr>
          <w:rFonts w:asciiTheme="minorHAnsi" w:hAnsiTheme="minorHAnsi" w:cstheme="minorHAnsi"/>
          <w:b/>
          <w:sz w:val="22"/>
          <w:szCs w:val="22"/>
        </w:rPr>
        <w:t xml:space="preserve"> and</w:t>
      </w:r>
    </w:p>
    <w:p w14:paraId="4826222B" w14:textId="77777777" w:rsidR="000B7A21" w:rsidRPr="00ED719F" w:rsidRDefault="00EA64E2" w:rsidP="008F0DC7">
      <w:pPr>
        <w:numPr>
          <w:ilvl w:val="0"/>
          <w:numId w:val="5"/>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be appointed in good standing to the faculty of an institution participating in the program</w:t>
      </w:r>
      <w:r w:rsidR="00E17126" w:rsidRPr="00ED719F">
        <w:rPr>
          <w:rFonts w:asciiTheme="minorHAnsi" w:hAnsiTheme="minorHAnsi" w:cstheme="minorHAnsi"/>
          <w:b/>
          <w:sz w:val="22"/>
          <w:szCs w:val="22"/>
        </w:rPr>
        <w:t>.</w:t>
      </w:r>
    </w:p>
    <w:p w14:paraId="79F99AAB" w14:textId="77777777" w:rsidR="00AE2BEA" w:rsidRPr="00ED719F" w:rsidRDefault="00AE2BEA" w:rsidP="008F0DC7">
      <w:pPr>
        <w:numPr>
          <w:ilvl w:val="2"/>
          <w:numId w:val="4"/>
        </w:numPr>
        <w:tabs>
          <w:tab w:val="clear" w:pos="2160"/>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The core faculty must include at least one neurologist. The neurologist may also be the program director.</w:t>
      </w:r>
    </w:p>
    <w:p w14:paraId="77AF8429" w14:textId="77777777" w:rsidR="000A61C7" w:rsidRPr="00ED719F" w:rsidRDefault="000A61C7" w:rsidP="000A61C7">
      <w:pPr>
        <w:ind w:left="1080"/>
        <w:rPr>
          <w:rFonts w:asciiTheme="minorHAnsi" w:hAnsiTheme="minorHAnsi" w:cstheme="minorHAnsi"/>
          <w:b/>
          <w:sz w:val="22"/>
          <w:szCs w:val="22"/>
        </w:rPr>
      </w:pPr>
    </w:p>
    <w:p w14:paraId="236E046B" w14:textId="77777777" w:rsidR="00861BED" w:rsidRPr="00ED719F" w:rsidRDefault="007F67B2" w:rsidP="008F0DC7">
      <w:pPr>
        <w:numPr>
          <w:ilvl w:val="0"/>
          <w:numId w:val="4"/>
        </w:numPr>
        <w:ind w:firstLine="0"/>
        <w:rPr>
          <w:rFonts w:asciiTheme="minorHAnsi" w:hAnsiTheme="minorHAnsi" w:cstheme="minorHAnsi"/>
          <w:b/>
          <w:sz w:val="22"/>
          <w:szCs w:val="22"/>
        </w:rPr>
      </w:pPr>
      <w:r w:rsidRPr="00ED719F">
        <w:rPr>
          <w:rFonts w:asciiTheme="minorHAnsi" w:hAnsiTheme="minorHAnsi" w:cstheme="minorHAnsi"/>
          <w:b/>
          <w:sz w:val="22"/>
          <w:szCs w:val="22"/>
        </w:rPr>
        <w:t xml:space="preserve">Core </w:t>
      </w:r>
      <w:r w:rsidR="00861BED" w:rsidRPr="00ED719F">
        <w:rPr>
          <w:rFonts w:asciiTheme="minorHAnsi" w:hAnsiTheme="minorHAnsi" w:cstheme="minorHAnsi"/>
          <w:b/>
          <w:sz w:val="22"/>
          <w:szCs w:val="22"/>
        </w:rPr>
        <w:t>Faculty Responsibilities</w:t>
      </w:r>
    </w:p>
    <w:p w14:paraId="4EAC4986" w14:textId="77777777" w:rsidR="00861BED" w:rsidRPr="00ED719F" w:rsidRDefault="0010400F" w:rsidP="008F0DC7">
      <w:pPr>
        <w:numPr>
          <w:ilvl w:val="2"/>
          <w:numId w:val="4"/>
        </w:numPr>
        <w:tabs>
          <w:tab w:val="clear" w:pos="2160"/>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T</w:t>
      </w:r>
      <w:r w:rsidR="00861BED" w:rsidRPr="00ED719F">
        <w:rPr>
          <w:rFonts w:asciiTheme="minorHAnsi" w:hAnsiTheme="minorHAnsi" w:cstheme="minorHAnsi"/>
          <w:b/>
          <w:sz w:val="22"/>
          <w:szCs w:val="22"/>
        </w:rPr>
        <w:t xml:space="preserve">here must be </w:t>
      </w:r>
      <w:proofErr w:type="gramStart"/>
      <w:r w:rsidR="00861BED" w:rsidRPr="00ED719F">
        <w:rPr>
          <w:rFonts w:asciiTheme="minorHAnsi" w:hAnsiTheme="minorHAnsi" w:cstheme="minorHAnsi"/>
          <w:b/>
          <w:sz w:val="22"/>
          <w:szCs w:val="22"/>
        </w:rPr>
        <w:t>a sufficient number of</w:t>
      </w:r>
      <w:proofErr w:type="gramEnd"/>
      <w:r w:rsidR="00861BED" w:rsidRPr="00ED719F">
        <w:rPr>
          <w:rFonts w:asciiTheme="minorHAnsi" w:hAnsiTheme="minorHAnsi" w:cstheme="minorHAnsi"/>
          <w:b/>
          <w:sz w:val="22"/>
          <w:szCs w:val="22"/>
        </w:rPr>
        <w:t xml:space="preserve"> </w:t>
      </w:r>
      <w:r w:rsidR="003D2AE5" w:rsidRPr="00ED719F">
        <w:rPr>
          <w:rFonts w:asciiTheme="minorHAnsi" w:hAnsiTheme="minorHAnsi" w:cstheme="minorHAnsi"/>
          <w:b/>
          <w:sz w:val="22"/>
          <w:szCs w:val="22"/>
        </w:rPr>
        <w:t xml:space="preserve">core </w:t>
      </w:r>
      <w:r w:rsidR="00861BED" w:rsidRPr="00ED719F">
        <w:rPr>
          <w:rFonts w:asciiTheme="minorHAnsi" w:hAnsiTheme="minorHAnsi" w:cstheme="minorHAnsi"/>
          <w:b/>
          <w:sz w:val="22"/>
          <w:szCs w:val="22"/>
        </w:rPr>
        <w:t xml:space="preserve">faculty </w:t>
      </w:r>
      <w:r w:rsidR="00554CB4" w:rsidRPr="00ED719F">
        <w:rPr>
          <w:rFonts w:asciiTheme="minorHAnsi" w:hAnsiTheme="minorHAnsi" w:cstheme="minorHAnsi"/>
          <w:b/>
          <w:sz w:val="22"/>
          <w:szCs w:val="22"/>
        </w:rPr>
        <w:t xml:space="preserve">members </w:t>
      </w:r>
      <w:r w:rsidR="00861BED" w:rsidRPr="00ED719F">
        <w:rPr>
          <w:rFonts w:asciiTheme="minorHAnsi" w:hAnsiTheme="minorHAnsi" w:cstheme="minorHAnsi"/>
          <w:b/>
          <w:sz w:val="22"/>
          <w:szCs w:val="22"/>
        </w:rPr>
        <w:t xml:space="preserve">with documented qualifications </w:t>
      </w:r>
      <w:r w:rsidRPr="00ED719F">
        <w:rPr>
          <w:rFonts w:asciiTheme="minorHAnsi" w:hAnsiTheme="minorHAnsi" w:cstheme="minorHAnsi"/>
          <w:b/>
          <w:sz w:val="22"/>
          <w:szCs w:val="22"/>
        </w:rPr>
        <w:t xml:space="preserve">at each institution participating in the program </w:t>
      </w:r>
      <w:r w:rsidR="00DF4476" w:rsidRPr="00ED719F">
        <w:rPr>
          <w:rFonts w:asciiTheme="minorHAnsi" w:hAnsiTheme="minorHAnsi" w:cstheme="minorHAnsi"/>
          <w:b/>
          <w:sz w:val="22"/>
          <w:szCs w:val="22"/>
        </w:rPr>
        <w:t>t</w:t>
      </w:r>
      <w:r w:rsidR="00861BED" w:rsidRPr="00ED719F">
        <w:rPr>
          <w:rFonts w:asciiTheme="minorHAnsi" w:hAnsiTheme="minorHAnsi" w:cstheme="minorHAnsi"/>
          <w:b/>
          <w:sz w:val="22"/>
          <w:szCs w:val="22"/>
        </w:rPr>
        <w:t xml:space="preserve">o instruct and </w:t>
      </w:r>
      <w:r w:rsidR="00AB5334" w:rsidRPr="00ED719F">
        <w:rPr>
          <w:rFonts w:asciiTheme="minorHAnsi" w:hAnsiTheme="minorHAnsi" w:cstheme="minorHAnsi"/>
          <w:b/>
          <w:sz w:val="22"/>
          <w:szCs w:val="22"/>
        </w:rPr>
        <w:t xml:space="preserve">adequately </w:t>
      </w:r>
      <w:r w:rsidR="00861BED" w:rsidRPr="00ED719F">
        <w:rPr>
          <w:rFonts w:asciiTheme="minorHAnsi" w:hAnsiTheme="minorHAnsi" w:cstheme="minorHAnsi"/>
          <w:b/>
          <w:sz w:val="22"/>
          <w:szCs w:val="22"/>
        </w:rPr>
        <w:t>supervise all fellows in the program.</w:t>
      </w:r>
    </w:p>
    <w:p w14:paraId="428D6C8D" w14:textId="4116792F" w:rsidR="00C27F8B" w:rsidRPr="00ED719F" w:rsidRDefault="003D2AE5" w:rsidP="008F0DC7">
      <w:pPr>
        <w:numPr>
          <w:ilvl w:val="2"/>
          <w:numId w:val="4"/>
        </w:numPr>
        <w:tabs>
          <w:tab w:val="clear" w:pos="2160"/>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 xml:space="preserve">Core </w:t>
      </w:r>
      <w:r w:rsidR="00FA0F8F" w:rsidRPr="00ED719F">
        <w:rPr>
          <w:rFonts w:asciiTheme="minorHAnsi" w:hAnsiTheme="minorHAnsi" w:cstheme="minorHAnsi"/>
          <w:b/>
          <w:sz w:val="22"/>
          <w:szCs w:val="22"/>
        </w:rPr>
        <w:t>f</w:t>
      </w:r>
      <w:r w:rsidR="004F7E17" w:rsidRPr="00ED719F">
        <w:rPr>
          <w:rFonts w:asciiTheme="minorHAnsi" w:hAnsiTheme="minorHAnsi" w:cstheme="minorHAnsi"/>
          <w:b/>
          <w:sz w:val="22"/>
          <w:szCs w:val="22"/>
        </w:rPr>
        <w:t>aculty members must</w:t>
      </w:r>
      <w:r w:rsidR="00C27F8B" w:rsidRPr="00ED719F">
        <w:rPr>
          <w:rFonts w:asciiTheme="minorHAnsi" w:hAnsiTheme="minorHAnsi" w:cstheme="minorHAnsi"/>
          <w:b/>
          <w:sz w:val="22"/>
          <w:szCs w:val="22"/>
        </w:rPr>
        <w:t>:</w:t>
      </w:r>
    </w:p>
    <w:p w14:paraId="468A3304" w14:textId="1633C8FB" w:rsidR="004F7E17" w:rsidRPr="00ED719F" w:rsidRDefault="004F7E17" w:rsidP="008F0DC7">
      <w:pPr>
        <w:numPr>
          <w:ilvl w:val="3"/>
          <w:numId w:val="13"/>
        </w:numPr>
        <w:tabs>
          <w:tab w:val="clear" w:pos="3240"/>
        </w:tabs>
        <w:ind w:left="2160"/>
        <w:rPr>
          <w:rFonts w:asciiTheme="minorHAnsi" w:hAnsiTheme="minorHAnsi" w:cstheme="minorHAnsi"/>
          <w:b/>
          <w:sz w:val="22"/>
          <w:szCs w:val="22"/>
        </w:rPr>
      </w:pPr>
      <w:r w:rsidRPr="00ED719F">
        <w:rPr>
          <w:rFonts w:asciiTheme="minorHAnsi" w:hAnsiTheme="minorHAnsi" w:cstheme="minorHAnsi"/>
          <w:b/>
          <w:sz w:val="22"/>
          <w:szCs w:val="22"/>
        </w:rPr>
        <w:t>devote sufficient time to the educational program to fulfill their supervisory and teaching responsibilities</w:t>
      </w:r>
      <w:r w:rsidR="00C27F8B" w:rsidRPr="00ED719F">
        <w:rPr>
          <w:rFonts w:asciiTheme="minorHAnsi" w:hAnsiTheme="minorHAnsi" w:cstheme="minorHAnsi"/>
          <w:b/>
          <w:sz w:val="22"/>
          <w:szCs w:val="22"/>
        </w:rPr>
        <w:t>,</w:t>
      </w:r>
      <w:r w:rsidR="00ED2E2C" w:rsidRPr="00ED719F">
        <w:rPr>
          <w:rFonts w:asciiTheme="minorHAnsi" w:hAnsiTheme="minorHAnsi" w:cstheme="minorHAnsi"/>
          <w:b/>
          <w:sz w:val="22"/>
          <w:szCs w:val="22"/>
        </w:rPr>
        <w:t xml:space="preserve"> </w:t>
      </w:r>
    </w:p>
    <w:p w14:paraId="3ED3F978" w14:textId="5BB214E8" w:rsidR="004F7E17" w:rsidRPr="00ED719F" w:rsidRDefault="004F7E17" w:rsidP="008F0DC7">
      <w:pPr>
        <w:numPr>
          <w:ilvl w:val="3"/>
          <w:numId w:val="13"/>
        </w:numPr>
        <w:tabs>
          <w:tab w:val="clear" w:pos="324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evaluate the </w:t>
      </w:r>
      <w:r w:rsidR="00EF64AF" w:rsidRPr="00ED719F">
        <w:rPr>
          <w:rFonts w:asciiTheme="minorHAnsi" w:hAnsiTheme="minorHAnsi" w:cstheme="minorHAnsi"/>
          <w:b/>
          <w:sz w:val="22"/>
          <w:szCs w:val="22"/>
        </w:rPr>
        <w:t>fellow</w:t>
      </w:r>
      <w:r w:rsidRPr="00ED719F">
        <w:rPr>
          <w:rFonts w:asciiTheme="minorHAnsi" w:hAnsiTheme="minorHAnsi" w:cstheme="minorHAnsi"/>
          <w:b/>
          <w:sz w:val="22"/>
          <w:szCs w:val="22"/>
        </w:rPr>
        <w:t>s they supervise</w:t>
      </w:r>
      <w:r w:rsidR="0010400F" w:rsidRPr="00ED719F">
        <w:rPr>
          <w:rFonts w:asciiTheme="minorHAnsi" w:hAnsiTheme="minorHAnsi" w:cstheme="minorHAnsi"/>
          <w:b/>
          <w:sz w:val="22"/>
          <w:szCs w:val="22"/>
        </w:rPr>
        <w:t xml:space="preserve"> in a timely manner</w:t>
      </w:r>
      <w:r w:rsidR="00C27F8B" w:rsidRPr="00ED719F">
        <w:rPr>
          <w:rFonts w:asciiTheme="minorHAnsi" w:hAnsiTheme="minorHAnsi" w:cstheme="minorHAnsi"/>
          <w:b/>
          <w:sz w:val="22"/>
          <w:szCs w:val="22"/>
        </w:rPr>
        <w:t>, and</w:t>
      </w:r>
    </w:p>
    <w:p w14:paraId="65164257" w14:textId="77777777" w:rsidR="004F7E17" w:rsidRPr="00ED719F" w:rsidRDefault="004F7E17" w:rsidP="008F0DC7">
      <w:pPr>
        <w:numPr>
          <w:ilvl w:val="3"/>
          <w:numId w:val="13"/>
        </w:numPr>
        <w:tabs>
          <w:tab w:val="clear" w:pos="3240"/>
        </w:tabs>
        <w:ind w:left="2160"/>
        <w:rPr>
          <w:rFonts w:asciiTheme="minorHAnsi" w:hAnsiTheme="minorHAnsi" w:cstheme="minorHAnsi"/>
          <w:b/>
          <w:sz w:val="22"/>
          <w:szCs w:val="22"/>
        </w:rPr>
      </w:pPr>
      <w:r w:rsidRPr="00ED719F">
        <w:rPr>
          <w:rFonts w:asciiTheme="minorHAnsi" w:hAnsiTheme="minorHAnsi" w:cstheme="minorHAnsi"/>
          <w:b/>
          <w:sz w:val="22"/>
          <w:szCs w:val="22"/>
        </w:rPr>
        <w:lastRenderedPageBreak/>
        <w:t>demonstrate a strong interest in the education of fellows, demonstrate competence in both clinical care and teaching abilities, support the goals and objectives of the educational program, and demonstrate commitment to their own continuing medical education by participating in scholarly activities.</w:t>
      </w:r>
    </w:p>
    <w:p w14:paraId="21FBE3F7" w14:textId="77777777" w:rsidR="00BF39ED" w:rsidRPr="00ED719F" w:rsidRDefault="00BF39ED" w:rsidP="00BF39ED">
      <w:pPr>
        <w:ind w:left="1800"/>
        <w:rPr>
          <w:rFonts w:asciiTheme="minorHAnsi" w:hAnsiTheme="minorHAnsi" w:cstheme="minorHAnsi"/>
          <w:b/>
          <w:sz w:val="22"/>
          <w:szCs w:val="22"/>
        </w:rPr>
      </w:pPr>
    </w:p>
    <w:p w14:paraId="576544D5" w14:textId="59D8EC4F" w:rsidR="00C27F8B" w:rsidRPr="00ED719F" w:rsidRDefault="00F951B2" w:rsidP="008F0DC7">
      <w:pPr>
        <w:numPr>
          <w:ilvl w:val="0"/>
          <w:numId w:val="4"/>
        </w:numPr>
        <w:ind w:firstLine="0"/>
        <w:rPr>
          <w:rFonts w:asciiTheme="minorHAnsi" w:hAnsiTheme="minorHAnsi" w:cstheme="minorHAnsi"/>
          <w:sz w:val="22"/>
          <w:szCs w:val="22"/>
        </w:rPr>
      </w:pPr>
      <w:r w:rsidRPr="00ED719F">
        <w:rPr>
          <w:rFonts w:asciiTheme="minorHAnsi" w:hAnsiTheme="minorHAnsi" w:cstheme="minorHAnsi"/>
          <w:sz w:val="22"/>
          <w:szCs w:val="22"/>
        </w:rPr>
        <w:t>Other</w:t>
      </w:r>
      <w:r w:rsidR="006365B4" w:rsidRPr="00ED719F">
        <w:rPr>
          <w:rFonts w:asciiTheme="minorHAnsi" w:hAnsiTheme="minorHAnsi" w:cstheme="minorHAnsi"/>
          <w:sz w:val="22"/>
          <w:szCs w:val="22"/>
        </w:rPr>
        <w:t xml:space="preserve"> Faculty</w:t>
      </w:r>
    </w:p>
    <w:p w14:paraId="630E91DE" w14:textId="23048BA7" w:rsidR="00F951B2" w:rsidRPr="00ED719F" w:rsidRDefault="00774253" w:rsidP="006B1E99">
      <w:pPr>
        <w:ind w:left="1440"/>
        <w:rPr>
          <w:rFonts w:asciiTheme="minorHAnsi" w:hAnsiTheme="minorHAnsi" w:cstheme="minorHAnsi"/>
          <w:sz w:val="22"/>
          <w:szCs w:val="22"/>
        </w:rPr>
      </w:pPr>
      <w:r w:rsidRPr="00ED719F">
        <w:rPr>
          <w:rFonts w:asciiTheme="minorHAnsi" w:hAnsiTheme="minorHAnsi" w:cstheme="minorHAnsi"/>
          <w:sz w:val="22"/>
          <w:szCs w:val="22"/>
        </w:rPr>
        <w:t>[The S</w:t>
      </w:r>
      <w:r w:rsidR="00F951B2" w:rsidRPr="00ED719F">
        <w:rPr>
          <w:rFonts w:asciiTheme="minorHAnsi" w:hAnsiTheme="minorHAnsi" w:cstheme="minorHAnsi"/>
          <w:sz w:val="22"/>
          <w:szCs w:val="22"/>
        </w:rPr>
        <w:t>ubspecialty may identify additional required faculty, including both physicians and non</w:t>
      </w:r>
      <w:r w:rsidR="00731315" w:rsidRPr="00ED719F">
        <w:rPr>
          <w:rFonts w:asciiTheme="minorHAnsi" w:hAnsiTheme="minorHAnsi" w:cstheme="minorHAnsi"/>
          <w:sz w:val="22"/>
          <w:szCs w:val="22"/>
        </w:rPr>
        <w:t>-</w:t>
      </w:r>
      <w:r w:rsidR="00F951B2" w:rsidRPr="00ED719F">
        <w:rPr>
          <w:rFonts w:asciiTheme="minorHAnsi" w:hAnsiTheme="minorHAnsi" w:cstheme="minorHAnsi"/>
          <w:sz w:val="22"/>
          <w:szCs w:val="22"/>
        </w:rPr>
        <w:t>physicians</w:t>
      </w:r>
      <w:r w:rsidR="00C27F8B" w:rsidRPr="00ED719F">
        <w:rPr>
          <w:rFonts w:asciiTheme="minorHAnsi" w:hAnsiTheme="minorHAnsi" w:cstheme="minorHAnsi"/>
          <w:sz w:val="22"/>
          <w:szCs w:val="22"/>
        </w:rPr>
        <w:t>,</w:t>
      </w:r>
      <w:r w:rsidR="00F951B2" w:rsidRPr="00ED719F">
        <w:rPr>
          <w:rFonts w:asciiTheme="minorHAnsi" w:hAnsiTheme="minorHAnsi" w:cstheme="minorHAnsi"/>
          <w:sz w:val="22"/>
          <w:szCs w:val="22"/>
        </w:rPr>
        <w:t xml:space="preserve"> who </w:t>
      </w:r>
      <w:r w:rsidR="00BB1C13" w:rsidRPr="00ED719F">
        <w:rPr>
          <w:rFonts w:asciiTheme="minorHAnsi" w:hAnsiTheme="minorHAnsi" w:cstheme="minorHAnsi"/>
          <w:sz w:val="22"/>
          <w:szCs w:val="22"/>
        </w:rPr>
        <w:t>supplement the core faculty</w:t>
      </w:r>
      <w:r w:rsidR="00F951B2" w:rsidRPr="00ED719F">
        <w:rPr>
          <w:rFonts w:asciiTheme="minorHAnsi" w:hAnsiTheme="minorHAnsi" w:cstheme="minorHAnsi"/>
          <w:sz w:val="22"/>
          <w:szCs w:val="22"/>
        </w:rPr>
        <w:t xml:space="preserve">. These may include, but are not limited to, physicists, nurse practitioners, social workers, </w:t>
      </w:r>
      <w:r w:rsidR="009158AE" w:rsidRPr="00ED719F">
        <w:rPr>
          <w:rFonts w:asciiTheme="minorHAnsi" w:hAnsiTheme="minorHAnsi" w:cstheme="minorHAnsi"/>
          <w:sz w:val="22"/>
          <w:szCs w:val="22"/>
        </w:rPr>
        <w:t>and clinical researchers</w:t>
      </w:r>
      <w:r w:rsidR="00F951B2" w:rsidRPr="00ED719F">
        <w:rPr>
          <w:rFonts w:asciiTheme="minorHAnsi" w:hAnsiTheme="minorHAnsi" w:cstheme="minorHAnsi"/>
          <w:sz w:val="22"/>
          <w:szCs w:val="22"/>
        </w:rPr>
        <w:t>. The appropriate qualifications for these additional faculty members must be identified.]</w:t>
      </w:r>
    </w:p>
    <w:p w14:paraId="40FEE078" w14:textId="77777777" w:rsidR="00BF0FA0" w:rsidRPr="00ED719F" w:rsidRDefault="00BF0FA0" w:rsidP="00BF0FA0">
      <w:pPr>
        <w:rPr>
          <w:rFonts w:asciiTheme="minorHAnsi" w:hAnsiTheme="minorHAnsi" w:cstheme="minorHAnsi"/>
          <w:sz w:val="22"/>
          <w:szCs w:val="22"/>
        </w:rPr>
      </w:pPr>
    </w:p>
    <w:p w14:paraId="0CF627E0" w14:textId="77777777" w:rsidR="00B0332A" w:rsidRPr="00ED719F" w:rsidRDefault="00B0332A" w:rsidP="00B0332A">
      <w:pPr>
        <w:numPr>
          <w:ilvl w:val="0"/>
          <w:numId w:val="2"/>
        </w:numPr>
        <w:rPr>
          <w:rFonts w:asciiTheme="minorHAnsi" w:hAnsiTheme="minorHAnsi" w:cstheme="minorHAnsi"/>
          <w:b/>
          <w:sz w:val="22"/>
          <w:szCs w:val="22"/>
        </w:rPr>
      </w:pPr>
      <w:r w:rsidRPr="00ED719F">
        <w:rPr>
          <w:rFonts w:asciiTheme="minorHAnsi" w:hAnsiTheme="minorHAnsi" w:cstheme="minorHAnsi"/>
          <w:b/>
          <w:sz w:val="22"/>
          <w:szCs w:val="22"/>
        </w:rPr>
        <w:t>Fellow Appointment</w:t>
      </w:r>
    </w:p>
    <w:p w14:paraId="5A646C67" w14:textId="77777777" w:rsidR="000B1B46" w:rsidRPr="00ED719F" w:rsidRDefault="000B1B46" w:rsidP="000B1B46">
      <w:pPr>
        <w:ind w:left="1080"/>
        <w:rPr>
          <w:rFonts w:asciiTheme="minorHAnsi" w:hAnsiTheme="minorHAnsi" w:cstheme="minorHAnsi"/>
          <w:b/>
          <w:sz w:val="22"/>
          <w:szCs w:val="22"/>
        </w:rPr>
      </w:pPr>
    </w:p>
    <w:p w14:paraId="599F95D1" w14:textId="3535982F" w:rsidR="00B0332A" w:rsidRPr="00ED719F" w:rsidRDefault="00B0332A" w:rsidP="008F0DC7">
      <w:pPr>
        <w:numPr>
          <w:ilvl w:val="0"/>
          <w:numId w:val="8"/>
        </w:numPr>
        <w:ind w:left="1440"/>
        <w:rPr>
          <w:rFonts w:asciiTheme="minorHAnsi" w:hAnsiTheme="minorHAnsi" w:cstheme="minorHAnsi"/>
          <w:b/>
          <w:sz w:val="22"/>
          <w:szCs w:val="22"/>
        </w:rPr>
      </w:pPr>
      <w:r w:rsidRPr="00ED719F">
        <w:rPr>
          <w:rFonts w:asciiTheme="minorHAnsi" w:hAnsiTheme="minorHAnsi" w:cstheme="minorHAnsi"/>
          <w:b/>
          <w:sz w:val="22"/>
          <w:szCs w:val="22"/>
        </w:rPr>
        <w:t>Duration of Training</w:t>
      </w:r>
    </w:p>
    <w:p w14:paraId="641C2168" w14:textId="1C2979DC" w:rsidR="00FA3A36" w:rsidRPr="00ED719F" w:rsidRDefault="00FA0F8F" w:rsidP="00FD223D">
      <w:pPr>
        <w:numPr>
          <w:ilvl w:val="1"/>
          <w:numId w:val="8"/>
        </w:numPr>
        <w:ind w:left="1800"/>
        <w:rPr>
          <w:rFonts w:asciiTheme="minorHAnsi" w:hAnsiTheme="minorHAnsi" w:cstheme="minorHAnsi"/>
          <w:b/>
          <w:sz w:val="22"/>
          <w:szCs w:val="22"/>
        </w:rPr>
      </w:pPr>
      <w:r w:rsidRPr="00ED719F">
        <w:rPr>
          <w:rFonts w:asciiTheme="minorHAnsi" w:hAnsiTheme="minorHAnsi" w:cstheme="minorHAnsi"/>
          <w:b/>
          <w:sz w:val="22"/>
          <w:szCs w:val="22"/>
        </w:rPr>
        <w:t>F</w:t>
      </w:r>
      <w:r w:rsidR="00FA3A36" w:rsidRPr="00ED719F">
        <w:rPr>
          <w:rFonts w:asciiTheme="minorHAnsi" w:hAnsiTheme="minorHAnsi" w:cstheme="minorHAnsi"/>
          <w:b/>
          <w:sz w:val="22"/>
          <w:szCs w:val="22"/>
        </w:rPr>
        <w:t xml:space="preserve">ellowship programs must be no less than </w:t>
      </w:r>
      <w:r w:rsidRPr="00ED719F">
        <w:rPr>
          <w:rFonts w:asciiTheme="minorHAnsi" w:hAnsiTheme="minorHAnsi" w:cstheme="minorHAnsi"/>
          <w:sz w:val="22"/>
          <w:szCs w:val="22"/>
        </w:rPr>
        <w:t xml:space="preserve">[Subspecialty </w:t>
      </w:r>
      <w:proofErr w:type="gramStart"/>
      <w:r w:rsidRPr="00ED719F">
        <w:rPr>
          <w:rFonts w:asciiTheme="minorHAnsi" w:hAnsiTheme="minorHAnsi" w:cstheme="minorHAnsi"/>
          <w:sz w:val="22"/>
          <w:szCs w:val="22"/>
        </w:rPr>
        <w:t>defines:</w:t>
      </w:r>
      <w:proofErr w:type="gramEnd"/>
      <w:r w:rsidRPr="00ED719F">
        <w:rPr>
          <w:rFonts w:asciiTheme="minorHAnsi" w:hAnsiTheme="minorHAnsi" w:cstheme="minorHAnsi"/>
          <w:sz w:val="22"/>
          <w:szCs w:val="22"/>
        </w:rPr>
        <w:t xml:space="preserve"> must be no less than </w:t>
      </w:r>
      <w:r w:rsidR="00504CDD">
        <w:rPr>
          <w:rFonts w:asciiTheme="minorHAnsi" w:hAnsiTheme="minorHAnsi" w:cstheme="minorHAnsi"/>
          <w:sz w:val="22"/>
          <w:szCs w:val="22"/>
        </w:rPr>
        <w:t>12</w:t>
      </w:r>
      <w:r w:rsidRPr="00ED719F">
        <w:rPr>
          <w:rFonts w:asciiTheme="minorHAnsi" w:hAnsiTheme="minorHAnsi" w:cstheme="minorHAnsi"/>
          <w:sz w:val="22"/>
          <w:szCs w:val="22"/>
        </w:rPr>
        <w:t xml:space="preserve"> months</w:t>
      </w:r>
      <w:r w:rsidR="007A559D" w:rsidRPr="00ED719F">
        <w:rPr>
          <w:rFonts w:asciiTheme="minorHAnsi" w:hAnsiTheme="minorHAnsi" w:cstheme="minorHAnsi"/>
          <w:sz w:val="22"/>
          <w:szCs w:val="22"/>
        </w:rPr>
        <w:t xml:space="preserve"> of clearly identifiable training</w:t>
      </w:r>
      <w:r w:rsidRPr="00ED719F">
        <w:rPr>
          <w:rFonts w:asciiTheme="minorHAnsi" w:hAnsiTheme="minorHAnsi" w:cstheme="minorHAnsi"/>
          <w:sz w:val="22"/>
          <w:szCs w:val="22"/>
        </w:rPr>
        <w:t>]</w:t>
      </w:r>
      <w:r w:rsidRPr="00ED719F">
        <w:rPr>
          <w:rFonts w:asciiTheme="minorHAnsi" w:hAnsiTheme="minorHAnsi" w:cstheme="minorHAnsi"/>
          <w:b/>
          <w:sz w:val="22"/>
          <w:szCs w:val="22"/>
        </w:rPr>
        <w:t>,</w:t>
      </w:r>
      <w:r w:rsidR="00FA3A36" w:rsidRPr="00ED719F">
        <w:rPr>
          <w:rFonts w:asciiTheme="minorHAnsi" w:hAnsiTheme="minorHAnsi" w:cstheme="minorHAnsi"/>
          <w:b/>
          <w:sz w:val="22"/>
          <w:szCs w:val="22"/>
        </w:rPr>
        <w:t xml:space="preserve"> the entirety of which must be spent in patient-oriented </w:t>
      </w:r>
      <w:r w:rsidR="007A559D" w:rsidRPr="00ED719F">
        <w:rPr>
          <w:rFonts w:asciiTheme="minorHAnsi" w:hAnsiTheme="minorHAnsi" w:cstheme="minorHAnsi"/>
          <w:sz w:val="22"/>
          <w:szCs w:val="22"/>
        </w:rPr>
        <w:t>[</w:t>
      </w:r>
      <w:r w:rsidR="00FA3A36" w:rsidRPr="00ED719F">
        <w:rPr>
          <w:rFonts w:asciiTheme="minorHAnsi" w:hAnsiTheme="minorHAnsi" w:cstheme="minorHAnsi"/>
          <w:sz w:val="22"/>
          <w:szCs w:val="22"/>
        </w:rPr>
        <w:t>Subspecialty</w:t>
      </w:r>
      <w:r w:rsidR="007A559D" w:rsidRPr="00ED719F">
        <w:rPr>
          <w:rFonts w:asciiTheme="minorHAnsi" w:hAnsiTheme="minorHAnsi" w:cstheme="minorHAnsi"/>
          <w:sz w:val="22"/>
          <w:szCs w:val="22"/>
        </w:rPr>
        <w:t>]</w:t>
      </w:r>
      <w:r w:rsidR="00FA3A36" w:rsidRPr="00ED719F">
        <w:rPr>
          <w:rFonts w:asciiTheme="minorHAnsi" w:hAnsiTheme="minorHAnsi" w:cstheme="minorHAnsi"/>
          <w:b/>
          <w:sz w:val="22"/>
          <w:szCs w:val="22"/>
        </w:rPr>
        <w:t xml:space="preserve"> </w:t>
      </w:r>
      <w:r w:rsidR="00504CDD">
        <w:rPr>
          <w:rFonts w:asciiTheme="minorHAnsi" w:hAnsiTheme="minorHAnsi" w:cstheme="minorHAnsi"/>
          <w:b/>
          <w:sz w:val="22"/>
          <w:szCs w:val="22"/>
        </w:rPr>
        <w:t xml:space="preserve">education. </w:t>
      </w:r>
      <w:r w:rsidR="001513B7">
        <w:rPr>
          <w:rFonts w:asciiTheme="minorHAnsi" w:hAnsiTheme="minorHAnsi" w:cstheme="minorHAnsi"/>
          <w:b/>
          <w:sz w:val="22"/>
          <w:szCs w:val="22"/>
        </w:rPr>
        <w:t xml:space="preserve">At least 80% of the fellow’s time must be spent in supervised training activities in the practice of </w:t>
      </w:r>
      <w:r w:rsidR="001513B7">
        <w:rPr>
          <w:rFonts w:asciiTheme="minorHAnsi" w:hAnsiTheme="minorHAnsi" w:cstheme="minorHAnsi"/>
          <w:sz w:val="22"/>
          <w:szCs w:val="22"/>
        </w:rPr>
        <w:t>[Subspecialty]</w:t>
      </w:r>
      <w:r w:rsidR="001513B7">
        <w:rPr>
          <w:rFonts w:asciiTheme="minorHAnsi" w:hAnsiTheme="minorHAnsi" w:cstheme="minorHAnsi"/>
          <w:b/>
          <w:sz w:val="22"/>
          <w:szCs w:val="22"/>
        </w:rPr>
        <w:t xml:space="preserve">, including </w:t>
      </w:r>
      <w:r w:rsidR="009A5BC6">
        <w:rPr>
          <w:rFonts w:asciiTheme="minorHAnsi" w:hAnsiTheme="minorHAnsi" w:cstheme="minorHAnsi"/>
          <w:b/>
          <w:sz w:val="22"/>
          <w:szCs w:val="22"/>
        </w:rPr>
        <w:t>didactic and clinical education specific to the subspecialty, electives, and scholarly activities</w:t>
      </w:r>
      <w:r w:rsidR="00FA3A36" w:rsidRPr="00ED719F">
        <w:rPr>
          <w:rFonts w:asciiTheme="minorHAnsi" w:hAnsiTheme="minorHAnsi" w:cstheme="minorHAnsi"/>
          <w:b/>
          <w:sz w:val="22"/>
          <w:szCs w:val="22"/>
        </w:rPr>
        <w:t xml:space="preserve">. </w:t>
      </w:r>
    </w:p>
    <w:p w14:paraId="095C869E" w14:textId="016B5F23" w:rsidR="007A559D" w:rsidRPr="00ED719F" w:rsidRDefault="007A559D" w:rsidP="00FD223D">
      <w:pPr>
        <w:numPr>
          <w:ilvl w:val="1"/>
          <w:numId w:val="8"/>
        </w:numPr>
        <w:ind w:left="1800"/>
        <w:rPr>
          <w:rFonts w:asciiTheme="minorHAnsi" w:hAnsiTheme="minorHAnsi" w:cstheme="minorHAnsi"/>
          <w:b/>
          <w:sz w:val="22"/>
          <w:szCs w:val="22"/>
        </w:rPr>
      </w:pPr>
      <w:r w:rsidRPr="00ED719F">
        <w:rPr>
          <w:rFonts w:asciiTheme="minorHAnsi" w:hAnsiTheme="minorHAnsi" w:cstheme="minorHAnsi"/>
          <w:b/>
          <w:sz w:val="22"/>
          <w:szCs w:val="22"/>
        </w:rPr>
        <w:t>Flexible Fellowships</w:t>
      </w:r>
    </w:p>
    <w:p w14:paraId="2CE80E07" w14:textId="1401D6D4" w:rsidR="007F4A7D" w:rsidRPr="00ED719F" w:rsidRDefault="007A559D" w:rsidP="00FD223D">
      <w:pPr>
        <w:numPr>
          <w:ilvl w:val="2"/>
          <w:numId w:val="8"/>
        </w:numPr>
        <w:ind w:left="2160" w:hanging="360"/>
        <w:rPr>
          <w:rFonts w:asciiTheme="minorHAnsi" w:hAnsiTheme="minorHAnsi" w:cstheme="minorHAnsi"/>
          <w:b/>
          <w:sz w:val="22"/>
          <w:szCs w:val="22"/>
        </w:rPr>
      </w:pPr>
      <w:r w:rsidRPr="00ED719F">
        <w:rPr>
          <w:rFonts w:asciiTheme="minorHAnsi" w:hAnsiTheme="minorHAnsi" w:cstheme="minorHAnsi"/>
          <w:b/>
          <w:sz w:val="22"/>
          <w:szCs w:val="22"/>
        </w:rPr>
        <w:t xml:space="preserve">Programs may offer flexible fellowships for a variety of reasons, including, but not limited </w:t>
      </w:r>
      <w:proofErr w:type="gramStart"/>
      <w:r w:rsidRPr="00ED719F">
        <w:rPr>
          <w:rFonts w:asciiTheme="minorHAnsi" w:hAnsiTheme="minorHAnsi" w:cstheme="minorHAnsi"/>
          <w:b/>
          <w:sz w:val="22"/>
          <w:szCs w:val="22"/>
        </w:rPr>
        <w:t>to</w:t>
      </w:r>
      <w:r w:rsidR="00CE509C">
        <w:rPr>
          <w:rFonts w:asciiTheme="minorHAnsi" w:hAnsiTheme="minorHAnsi" w:cstheme="minorHAnsi"/>
          <w:b/>
          <w:sz w:val="22"/>
          <w:szCs w:val="22"/>
        </w:rPr>
        <w:t>:</w:t>
      </w:r>
      <w:proofErr w:type="gramEnd"/>
      <w:r w:rsidRPr="00ED719F">
        <w:rPr>
          <w:rFonts w:asciiTheme="minorHAnsi" w:hAnsiTheme="minorHAnsi" w:cstheme="minorHAnsi"/>
          <w:b/>
          <w:sz w:val="22"/>
          <w:szCs w:val="22"/>
        </w:rPr>
        <w:t xml:space="preserve"> combined clinical/research fellowships or to allow fellows opportunities for work/life balance. </w:t>
      </w:r>
      <w:r w:rsidR="007F4A7D" w:rsidRPr="00ED719F">
        <w:rPr>
          <w:rFonts w:asciiTheme="minorHAnsi" w:hAnsiTheme="minorHAnsi" w:cstheme="minorHAnsi"/>
          <w:b/>
          <w:sz w:val="22"/>
          <w:szCs w:val="22"/>
        </w:rPr>
        <w:t xml:space="preserve">Programs that combine clinical and research training (clinician-scientist fellowship program) may be </w:t>
      </w:r>
      <w:r w:rsidRPr="00ED719F">
        <w:rPr>
          <w:rFonts w:asciiTheme="minorHAnsi" w:hAnsiTheme="minorHAnsi" w:cstheme="minorHAnsi"/>
          <w:b/>
          <w:sz w:val="22"/>
          <w:szCs w:val="22"/>
        </w:rPr>
        <w:t xml:space="preserve">up to </w:t>
      </w:r>
      <w:r w:rsidR="00236AF2" w:rsidRPr="00ED719F">
        <w:rPr>
          <w:rFonts w:asciiTheme="minorHAnsi" w:hAnsiTheme="minorHAnsi" w:cstheme="minorHAnsi"/>
          <w:b/>
          <w:sz w:val="22"/>
          <w:szCs w:val="22"/>
        </w:rPr>
        <w:t>3</w:t>
      </w:r>
      <w:r w:rsidR="007F4A7D" w:rsidRPr="00ED719F">
        <w:rPr>
          <w:rFonts w:asciiTheme="minorHAnsi" w:hAnsiTheme="minorHAnsi" w:cstheme="minorHAnsi"/>
          <w:b/>
          <w:sz w:val="22"/>
          <w:szCs w:val="22"/>
        </w:rPr>
        <w:t>6 months in duration</w:t>
      </w:r>
      <w:r w:rsidR="00B014B8">
        <w:rPr>
          <w:rFonts w:asciiTheme="minorHAnsi" w:hAnsiTheme="minorHAnsi" w:cstheme="minorHAnsi"/>
          <w:b/>
          <w:sz w:val="22"/>
          <w:szCs w:val="22"/>
        </w:rPr>
        <w:t xml:space="preserve"> for a one-year program and 48 months for a two-year program</w:t>
      </w:r>
      <w:r w:rsidR="007F4A7D" w:rsidRPr="00ED719F">
        <w:rPr>
          <w:rFonts w:asciiTheme="minorHAnsi" w:hAnsiTheme="minorHAnsi" w:cstheme="minorHAnsi"/>
          <w:b/>
          <w:sz w:val="22"/>
          <w:szCs w:val="22"/>
        </w:rPr>
        <w:t xml:space="preserve">. At </w:t>
      </w:r>
      <w:r w:rsidR="00236AF2" w:rsidRPr="00ED719F">
        <w:rPr>
          <w:rFonts w:asciiTheme="minorHAnsi" w:hAnsiTheme="minorHAnsi" w:cstheme="minorHAnsi"/>
          <w:b/>
          <w:sz w:val="22"/>
          <w:szCs w:val="22"/>
        </w:rPr>
        <w:t xml:space="preserve">least </w:t>
      </w:r>
      <w:r w:rsidRPr="00ED719F">
        <w:rPr>
          <w:rFonts w:asciiTheme="minorHAnsi" w:hAnsiTheme="minorHAnsi" w:cstheme="minorHAnsi"/>
          <w:sz w:val="22"/>
          <w:szCs w:val="22"/>
        </w:rPr>
        <w:t xml:space="preserve">[minimum number of months defined by Subspecialty from above] </w:t>
      </w:r>
      <w:r w:rsidR="00236AF2" w:rsidRPr="00ED719F">
        <w:rPr>
          <w:rFonts w:asciiTheme="minorHAnsi" w:hAnsiTheme="minorHAnsi" w:cstheme="minorHAnsi"/>
          <w:b/>
          <w:sz w:val="22"/>
          <w:szCs w:val="22"/>
        </w:rPr>
        <w:t xml:space="preserve">full months of this </w:t>
      </w:r>
      <w:r w:rsidR="009476B2">
        <w:rPr>
          <w:rFonts w:asciiTheme="minorHAnsi" w:hAnsiTheme="minorHAnsi" w:cstheme="minorHAnsi"/>
          <w:b/>
          <w:sz w:val="22"/>
          <w:szCs w:val="22"/>
        </w:rPr>
        <w:t>extended-program</w:t>
      </w:r>
      <w:r w:rsidR="00236AF2" w:rsidRPr="00ED719F">
        <w:rPr>
          <w:rFonts w:asciiTheme="minorHAnsi" w:hAnsiTheme="minorHAnsi" w:cstheme="minorHAnsi"/>
          <w:b/>
          <w:sz w:val="22"/>
          <w:szCs w:val="22"/>
        </w:rPr>
        <w:t xml:space="preserve"> period must be spent in patient-oriented </w:t>
      </w:r>
      <w:r w:rsidRPr="00ED719F">
        <w:rPr>
          <w:rFonts w:asciiTheme="minorHAnsi" w:hAnsiTheme="minorHAnsi" w:cstheme="minorHAnsi"/>
          <w:sz w:val="22"/>
          <w:szCs w:val="22"/>
        </w:rPr>
        <w:t>[</w:t>
      </w:r>
      <w:r w:rsidR="00236AF2" w:rsidRPr="00ED719F">
        <w:rPr>
          <w:rFonts w:asciiTheme="minorHAnsi" w:hAnsiTheme="minorHAnsi" w:cstheme="minorHAnsi"/>
          <w:sz w:val="22"/>
          <w:szCs w:val="22"/>
        </w:rPr>
        <w:t>Subspecialty</w:t>
      </w:r>
      <w:r w:rsidRPr="00ED719F">
        <w:rPr>
          <w:rFonts w:asciiTheme="minorHAnsi" w:hAnsiTheme="minorHAnsi" w:cstheme="minorHAnsi"/>
          <w:sz w:val="22"/>
          <w:szCs w:val="22"/>
        </w:rPr>
        <w:t>]</w:t>
      </w:r>
      <w:r w:rsidR="00236AF2" w:rsidRPr="00ED719F">
        <w:rPr>
          <w:rFonts w:asciiTheme="minorHAnsi" w:hAnsiTheme="minorHAnsi" w:cstheme="minorHAnsi"/>
          <w:b/>
          <w:sz w:val="22"/>
          <w:szCs w:val="22"/>
        </w:rPr>
        <w:t xml:space="preserve"> clinical, educational, and scholarly activity, the distribution of which across th</w:t>
      </w:r>
      <w:r w:rsidRPr="00ED719F">
        <w:rPr>
          <w:rFonts w:asciiTheme="minorHAnsi" w:hAnsiTheme="minorHAnsi" w:cstheme="minorHAnsi"/>
          <w:b/>
          <w:sz w:val="22"/>
          <w:szCs w:val="22"/>
        </w:rPr>
        <w:t>is extended</w:t>
      </w:r>
      <w:r w:rsidR="00236AF2" w:rsidRPr="00ED719F">
        <w:rPr>
          <w:rFonts w:asciiTheme="minorHAnsi" w:hAnsiTheme="minorHAnsi" w:cstheme="minorHAnsi"/>
          <w:b/>
          <w:sz w:val="22"/>
          <w:szCs w:val="22"/>
        </w:rPr>
        <w:t xml:space="preserve"> period is at the program’s discretion.</w:t>
      </w:r>
    </w:p>
    <w:p w14:paraId="5A434A11" w14:textId="6B18DFBF" w:rsidR="00B0332A" w:rsidRPr="00ED719F" w:rsidRDefault="00B0332A" w:rsidP="00FD223D">
      <w:pPr>
        <w:numPr>
          <w:ilvl w:val="1"/>
          <w:numId w:val="8"/>
        </w:numPr>
        <w:ind w:left="1800"/>
        <w:rPr>
          <w:rFonts w:asciiTheme="minorHAnsi" w:hAnsiTheme="minorHAnsi" w:cstheme="minorHAnsi"/>
          <w:sz w:val="22"/>
          <w:szCs w:val="22"/>
        </w:rPr>
      </w:pPr>
      <w:r w:rsidRPr="00ED719F">
        <w:rPr>
          <w:rFonts w:asciiTheme="minorHAnsi" w:hAnsiTheme="minorHAnsi" w:cstheme="minorHAnsi"/>
          <w:sz w:val="22"/>
          <w:szCs w:val="22"/>
        </w:rPr>
        <w:t xml:space="preserve">[Subspecialties </w:t>
      </w:r>
      <w:r w:rsidR="007A559D" w:rsidRPr="00ED719F">
        <w:rPr>
          <w:rFonts w:asciiTheme="minorHAnsi" w:hAnsiTheme="minorHAnsi" w:cstheme="minorHAnsi"/>
          <w:sz w:val="22"/>
          <w:szCs w:val="22"/>
        </w:rPr>
        <w:t xml:space="preserve">may </w:t>
      </w:r>
      <w:r w:rsidRPr="00ED719F">
        <w:rPr>
          <w:rFonts w:asciiTheme="minorHAnsi" w:hAnsiTheme="minorHAnsi" w:cstheme="minorHAnsi"/>
          <w:sz w:val="22"/>
          <w:szCs w:val="22"/>
        </w:rPr>
        <w:t xml:space="preserve">stipulate any </w:t>
      </w:r>
      <w:r w:rsidR="007A559D" w:rsidRPr="00ED719F">
        <w:rPr>
          <w:rFonts w:asciiTheme="minorHAnsi" w:hAnsiTheme="minorHAnsi" w:cstheme="minorHAnsi"/>
          <w:sz w:val="22"/>
          <w:szCs w:val="22"/>
        </w:rPr>
        <w:t xml:space="preserve">additional </w:t>
      </w:r>
      <w:r w:rsidRPr="00ED719F">
        <w:rPr>
          <w:rFonts w:asciiTheme="minorHAnsi" w:hAnsiTheme="minorHAnsi" w:cstheme="minorHAnsi"/>
          <w:sz w:val="22"/>
          <w:szCs w:val="22"/>
        </w:rPr>
        <w:t>criteria regarding how that time should be allotted</w:t>
      </w:r>
      <w:r w:rsidR="007A559D" w:rsidRPr="00ED719F">
        <w:rPr>
          <w:rFonts w:asciiTheme="minorHAnsi" w:hAnsiTheme="minorHAnsi" w:cstheme="minorHAnsi"/>
          <w:sz w:val="22"/>
          <w:szCs w:val="22"/>
        </w:rPr>
        <w:t>, e.g., contiguous training</w:t>
      </w:r>
      <w:r w:rsidRPr="00ED719F">
        <w:rPr>
          <w:rFonts w:asciiTheme="minorHAnsi" w:hAnsiTheme="minorHAnsi" w:cstheme="minorHAnsi"/>
          <w:sz w:val="22"/>
          <w:szCs w:val="22"/>
        </w:rPr>
        <w:t>.]</w:t>
      </w:r>
    </w:p>
    <w:p w14:paraId="627D5187" w14:textId="77777777" w:rsidR="00B0332A" w:rsidRPr="00ED719F" w:rsidRDefault="00B0332A" w:rsidP="00B0332A">
      <w:pPr>
        <w:ind w:left="1080"/>
        <w:rPr>
          <w:rFonts w:asciiTheme="minorHAnsi" w:hAnsiTheme="minorHAnsi" w:cstheme="minorHAnsi"/>
          <w:sz w:val="22"/>
          <w:szCs w:val="22"/>
        </w:rPr>
      </w:pPr>
    </w:p>
    <w:p w14:paraId="7CADA2B2" w14:textId="344C8E82" w:rsidR="00B0332A" w:rsidRPr="00ED719F" w:rsidRDefault="00CE509C" w:rsidP="008F0DC7">
      <w:pPr>
        <w:numPr>
          <w:ilvl w:val="0"/>
          <w:numId w:val="8"/>
        </w:numPr>
        <w:ind w:left="1440"/>
        <w:rPr>
          <w:rFonts w:asciiTheme="minorHAnsi" w:hAnsiTheme="minorHAnsi" w:cstheme="minorHAnsi"/>
          <w:b/>
          <w:sz w:val="22"/>
          <w:szCs w:val="22"/>
        </w:rPr>
      </w:pPr>
      <w:r>
        <w:rPr>
          <w:rFonts w:asciiTheme="minorHAnsi" w:hAnsiTheme="minorHAnsi" w:cstheme="minorHAnsi"/>
          <w:b/>
          <w:sz w:val="22"/>
          <w:szCs w:val="22"/>
        </w:rPr>
        <w:t xml:space="preserve">Fellow </w:t>
      </w:r>
      <w:r w:rsidR="00B0332A" w:rsidRPr="00ED719F">
        <w:rPr>
          <w:rFonts w:asciiTheme="minorHAnsi" w:hAnsiTheme="minorHAnsi" w:cstheme="minorHAnsi"/>
          <w:b/>
          <w:sz w:val="22"/>
          <w:szCs w:val="22"/>
        </w:rPr>
        <w:t>Eligibility</w:t>
      </w:r>
    </w:p>
    <w:p w14:paraId="2C479421" w14:textId="7803EF42" w:rsidR="00B0332A" w:rsidRPr="00ED719F" w:rsidRDefault="00B0332A" w:rsidP="008F0DC7">
      <w:pPr>
        <w:numPr>
          <w:ilvl w:val="0"/>
          <w:numId w:val="27"/>
        </w:numPr>
        <w:tabs>
          <w:tab w:val="clear" w:pos="2160"/>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The fellow must possess a current valid and unrestricted license to practice medicine in the United States</w:t>
      </w:r>
      <w:r w:rsidR="00034256" w:rsidRPr="00ED719F">
        <w:rPr>
          <w:rFonts w:asciiTheme="minorHAnsi" w:hAnsiTheme="minorHAnsi" w:cstheme="minorHAnsi"/>
          <w:b/>
          <w:sz w:val="22"/>
          <w:szCs w:val="22"/>
        </w:rPr>
        <w:t xml:space="preserve"> or its territories</w:t>
      </w:r>
      <w:r w:rsidRPr="00ED719F">
        <w:rPr>
          <w:rFonts w:asciiTheme="minorHAnsi" w:hAnsiTheme="minorHAnsi" w:cstheme="minorHAnsi"/>
          <w:b/>
          <w:sz w:val="22"/>
          <w:szCs w:val="22"/>
        </w:rPr>
        <w:t xml:space="preserve"> or Canada.</w:t>
      </w:r>
    </w:p>
    <w:p w14:paraId="510A8D6E" w14:textId="1DA3AE30" w:rsidR="00B0332A" w:rsidRPr="00ED719F" w:rsidRDefault="00B0332A" w:rsidP="008F0DC7">
      <w:pPr>
        <w:numPr>
          <w:ilvl w:val="0"/>
          <w:numId w:val="27"/>
        </w:numPr>
        <w:tabs>
          <w:tab w:val="clear" w:pos="2160"/>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The fellow must be a graduate of a residency program in neurology</w:t>
      </w:r>
      <w:r w:rsidRPr="00ED719F">
        <w:rPr>
          <w:rFonts w:asciiTheme="minorHAnsi" w:hAnsiTheme="minorHAnsi" w:cstheme="minorHAnsi"/>
          <w:sz w:val="22"/>
          <w:szCs w:val="22"/>
        </w:rPr>
        <w:t xml:space="preserve"> [or other specific program types specified by the Subspecialty] </w:t>
      </w:r>
      <w:r w:rsidRPr="00ED719F">
        <w:rPr>
          <w:rFonts w:asciiTheme="minorHAnsi" w:hAnsiTheme="minorHAnsi" w:cstheme="minorHAnsi"/>
          <w:b/>
          <w:sz w:val="22"/>
          <w:szCs w:val="22"/>
        </w:rPr>
        <w:t xml:space="preserve">accredited by the </w:t>
      </w:r>
      <w:r w:rsidR="00D675AE" w:rsidRPr="00ED719F">
        <w:rPr>
          <w:rFonts w:asciiTheme="minorHAnsi" w:hAnsiTheme="minorHAnsi" w:cstheme="minorHAnsi"/>
          <w:b/>
          <w:sz w:val="22"/>
          <w:szCs w:val="22"/>
        </w:rPr>
        <w:t>ACGME, RCPSC</w:t>
      </w:r>
      <w:r w:rsidR="00F62E29" w:rsidRPr="00ED719F">
        <w:rPr>
          <w:rFonts w:asciiTheme="minorHAnsi" w:hAnsiTheme="minorHAnsi" w:cstheme="minorHAnsi"/>
          <w:b/>
          <w:sz w:val="22"/>
          <w:szCs w:val="22"/>
        </w:rPr>
        <w:t>,</w:t>
      </w:r>
      <w:r w:rsidR="0096134C" w:rsidRPr="00ED719F">
        <w:rPr>
          <w:rFonts w:asciiTheme="minorHAnsi" w:hAnsiTheme="minorHAnsi" w:cstheme="minorHAnsi"/>
          <w:b/>
          <w:sz w:val="22"/>
          <w:szCs w:val="22"/>
        </w:rPr>
        <w:t xml:space="preserve"> or</w:t>
      </w:r>
      <w:r w:rsidR="00D57F49">
        <w:rPr>
          <w:rFonts w:asciiTheme="minorHAnsi" w:hAnsiTheme="minorHAnsi" w:cstheme="minorHAnsi"/>
          <w:b/>
          <w:sz w:val="22"/>
          <w:szCs w:val="22"/>
        </w:rPr>
        <w:t xml:space="preserve"> </w:t>
      </w:r>
      <w:proofErr w:type="spellStart"/>
      <w:r w:rsidR="00AD2C4D">
        <w:rPr>
          <w:rFonts w:asciiTheme="minorHAnsi" w:hAnsiTheme="minorHAnsi" w:cstheme="minorHAnsi"/>
          <w:b/>
          <w:sz w:val="22"/>
          <w:szCs w:val="22"/>
        </w:rPr>
        <w:t>CanERA</w:t>
      </w:r>
      <w:proofErr w:type="spellEnd"/>
      <w:r w:rsidRPr="00ED719F">
        <w:rPr>
          <w:rFonts w:asciiTheme="minorHAnsi" w:hAnsiTheme="minorHAnsi" w:cstheme="minorHAnsi"/>
          <w:b/>
          <w:sz w:val="22"/>
          <w:szCs w:val="22"/>
        </w:rPr>
        <w:t>.</w:t>
      </w:r>
    </w:p>
    <w:p w14:paraId="1CE08DD4" w14:textId="65042CF5" w:rsidR="00B0332A" w:rsidRPr="00ED719F" w:rsidRDefault="00B0332A" w:rsidP="008F0DC7">
      <w:pPr>
        <w:numPr>
          <w:ilvl w:val="0"/>
          <w:numId w:val="27"/>
        </w:numPr>
        <w:tabs>
          <w:tab w:val="clear" w:pos="2160"/>
          <w:tab w:val="num" w:pos="1800"/>
        </w:tabs>
        <w:ind w:left="1800"/>
        <w:rPr>
          <w:rFonts w:asciiTheme="minorHAnsi" w:hAnsiTheme="minorHAnsi" w:cstheme="minorHAnsi"/>
          <w:sz w:val="22"/>
          <w:szCs w:val="22"/>
        </w:rPr>
      </w:pPr>
      <w:r w:rsidRPr="00ED719F">
        <w:rPr>
          <w:rFonts w:asciiTheme="minorHAnsi" w:hAnsiTheme="minorHAnsi" w:cstheme="minorHAnsi"/>
          <w:b/>
          <w:sz w:val="22"/>
          <w:szCs w:val="22"/>
        </w:rPr>
        <w:t xml:space="preserve">The fellow must be board certified or eligible for certification </w:t>
      </w:r>
      <w:r w:rsidR="00E66F6A" w:rsidRPr="00ED719F">
        <w:rPr>
          <w:rFonts w:asciiTheme="minorHAnsi" w:hAnsiTheme="minorHAnsi" w:cstheme="minorHAnsi"/>
          <w:b/>
          <w:sz w:val="22"/>
          <w:szCs w:val="22"/>
        </w:rPr>
        <w:t xml:space="preserve">by the </w:t>
      </w:r>
      <w:r w:rsidRPr="00ED719F">
        <w:rPr>
          <w:rFonts w:asciiTheme="minorHAnsi" w:hAnsiTheme="minorHAnsi" w:cstheme="minorHAnsi"/>
          <w:b/>
          <w:sz w:val="22"/>
          <w:szCs w:val="22"/>
        </w:rPr>
        <w:t>ABMS</w:t>
      </w:r>
      <w:r w:rsidR="00182F26" w:rsidRPr="00ED719F">
        <w:rPr>
          <w:rFonts w:asciiTheme="minorHAnsi" w:hAnsiTheme="minorHAnsi" w:cstheme="minorHAnsi"/>
          <w:b/>
          <w:sz w:val="22"/>
          <w:szCs w:val="22"/>
        </w:rPr>
        <w:t>,</w:t>
      </w:r>
      <w:r w:rsidRPr="00ED719F">
        <w:rPr>
          <w:rFonts w:asciiTheme="minorHAnsi" w:hAnsiTheme="minorHAnsi" w:cstheme="minorHAnsi"/>
          <w:b/>
          <w:sz w:val="22"/>
          <w:szCs w:val="22"/>
        </w:rPr>
        <w:t xml:space="preserve"> RCPSC</w:t>
      </w:r>
      <w:r w:rsidR="00182F26" w:rsidRPr="00ED719F">
        <w:rPr>
          <w:rFonts w:asciiTheme="minorHAnsi" w:hAnsiTheme="minorHAnsi" w:cstheme="minorHAnsi"/>
          <w:b/>
          <w:sz w:val="22"/>
          <w:szCs w:val="22"/>
        </w:rPr>
        <w:t>, or CFPC</w:t>
      </w:r>
      <w:r w:rsidRPr="00ED719F">
        <w:rPr>
          <w:rFonts w:asciiTheme="minorHAnsi" w:hAnsiTheme="minorHAnsi" w:cstheme="minorHAnsi"/>
          <w:b/>
          <w:sz w:val="22"/>
          <w:szCs w:val="22"/>
        </w:rPr>
        <w:t xml:space="preserve"> </w:t>
      </w:r>
      <w:r w:rsidR="00E87B16" w:rsidRPr="00ED719F">
        <w:rPr>
          <w:rFonts w:asciiTheme="minorHAnsi" w:hAnsiTheme="minorHAnsi" w:cstheme="minorHAnsi"/>
          <w:b/>
          <w:sz w:val="22"/>
          <w:szCs w:val="22"/>
        </w:rPr>
        <w:t>in</w:t>
      </w:r>
      <w:r w:rsidR="00E87B16" w:rsidRPr="00ED719F">
        <w:rPr>
          <w:rFonts w:asciiTheme="minorHAnsi" w:hAnsiTheme="minorHAnsi" w:cstheme="minorHAnsi"/>
          <w:sz w:val="22"/>
          <w:szCs w:val="22"/>
        </w:rPr>
        <w:t xml:space="preserve"> </w:t>
      </w:r>
      <w:r w:rsidRPr="00ED719F">
        <w:rPr>
          <w:rFonts w:asciiTheme="minorHAnsi" w:hAnsiTheme="minorHAnsi" w:cstheme="minorHAnsi"/>
          <w:sz w:val="22"/>
          <w:szCs w:val="22"/>
        </w:rPr>
        <w:t>[as specified by the Subspecialty]</w:t>
      </w:r>
      <w:r w:rsidRPr="00ED719F">
        <w:rPr>
          <w:rFonts w:asciiTheme="minorHAnsi" w:hAnsiTheme="minorHAnsi" w:cstheme="minorHAnsi"/>
          <w:b/>
          <w:sz w:val="22"/>
          <w:szCs w:val="22"/>
        </w:rPr>
        <w:t>.</w:t>
      </w:r>
    </w:p>
    <w:p w14:paraId="6DADC1D3" w14:textId="77777777" w:rsidR="00B0332A" w:rsidRPr="00ED719F" w:rsidRDefault="00B0332A" w:rsidP="00B0332A">
      <w:pPr>
        <w:rPr>
          <w:rFonts w:asciiTheme="minorHAnsi" w:hAnsiTheme="minorHAnsi" w:cstheme="minorHAnsi"/>
          <w:sz w:val="22"/>
          <w:szCs w:val="22"/>
        </w:rPr>
      </w:pPr>
    </w:p>
    <w:p w14:paraId="3DF1A441" w14:textId="2D8DA612" w:rsidR="00B0332A" w:rsidRPr="00ED719F" w:rsidRDefault="00AC5E67" w:rsidP="008F0DC7">
      <w:pPr>
        <w:numPr>
          <w:ilvl w:val="0"/>
          <w:numId w:val="8"/>
        </w:numPr>
        <w:ind w:left="1440"/>
        <w:rPr>
          <w:rFonts w:asciiTheme="minorHAnsi" w:hAnsiTheme="minorHAnsi" w:cstheme="minorHAnsi"/>
          <w:b/>
          <w:sz w:val="22"/>
          <w:szCs w:val="22"/>
        </w:rPr>
      </w:pPr>
      <w:r w:rsidRPr="00ED719F">
        <w:rPr>
          <w:rFonts w:asciiTheme="minorHAnsi" w:hAnsiTheme="minorHAnsi" w:cstheme="minorHAnsi"/>
          <w:b/>
          <w:sz w:val="22"/>
          <w:szCs w:val="22"/>
        </w:rPr>
        <w:t>Fellow Complement</w:t>
      </w:r>
    </w:p>
    <w:p w14:paraId="76CC3DA5" w14:textId="77777777" w:rsidR="00D37BCD" w:rsidRDefault="00AC5E67" w:rsidP="001E28CB">
      <w:pPr>
        <w:ind w:left="1440"/>
        <w:rPr>
          <w:rFonts w:asciiTheme="minorHAnsi" w:hAnsiTheme="minorHAnsi" w:cstheme="minorHAnsi"/>
          <w:b/>
          <w:sz w:val="22"/>
          <w:szCs w:val="22"/>
        </w:rPr>
      </w:pPr>
      <w:r w:rsidRPr="00ED719F">
        <w:rPr>
          <w:rFonts w:asciiTheme="minorHAnsi" w:hAnsiTheme="minorHAnsi" w:cstheme="minorHAnsi"/>
          <w:b/>
          <w:sz w:val="22"/>
          <w:szCs w:val="22"/>
        </w:rPr>
        <w:t>The fellow complement is the number of fellows allowed to be enrolled in the program</w:t>
      </w:r>
      <w:r w:rsidR="00B80375" w:rsidRPr="00ED719F">
        <w:rPr>
          <w:rFonts w:asciiTheme="minorHAnsi" w:hAnsiTheme="minorHAnsi" w:cstheme="minorHAnsi"/>
          <w:b/>
          <w:sz w:val="22"/>
          <w:szCs w:val="22"/>
        </w:rPr>
        <w:t xml:space="preserve"> at any given time, </w:t>
      </w:r>
      <w:r w:rsidR="006F5717" w:rsidRPr="00ED719F">
        <w:rPr>
          <w:rFonts w:asciiTheme="minorHAnsi" w:hAnsiTheme="minorHAnsi" w:cstheme="minorHAnsi"/>
          <w:b/>
          <w:sz w:val="22"/>
          <w:szCs w:val="22"/>
        </w:rPr>
        <w:t>e</w:t>
      </w:r>
      <w:r w:rsidR="00B80375" w:rsidRPr="00ED719F">
        <w:rPr>
          <w:rFonts w:asciiTheme="minorHAnsi" w:hAnsiTheme="minorHAnsi" w:cstheme="minorHAnsi"/>
          <w:b/>
          <w:sz w:val="22"/>
          <w:szCs w:val="22"/>
        </w:rPr>
        <w:t>.</w:t>
      </w:r>
      <w:r w:rsidR="006F5717" w:rsidRPr="00ED719F">
        <w:rPr>
          <w:rFonts w:asciiTheme="minorHAnsi" w:hAnsiTheme="minorHAnsi" w:cstheme="minorHAnsi"/>
          <w:b/>
          <w:sz w:val="22"/>
          <w:szCs w:val="22"/>
        </w:rPr>
        <w:t>g</w:t>
      </w:r>
      <w:r w:rsidR="00B80375" w:rsidRPr="00ED719F">
        <w:rPr>
          <w:rFonts w:asciiTheme="minorHAnsi" w:hAnsiTheme="minorHAnsi" w:cstheme="minorHAnsi"/>
          <w:b/>
          <w:sz w:val="22"/>
          <w:szCs w:val="22"/>
        </w:rPr>
        <w:t>., across all training years</w:t>
      </w:r>
      <w:r w:rsidRPr="00ED719F">
        <w:rPr>
          <w:rFonts w:asciiTheme="minorHAnsi" w:hAnsiTheme="minorHAnsi" w:cstheme="minorHAnsi"/>
          <w:b/>
          <w:sz w:val="22"/>
          <w:szCs w:val="22"/>
        </w:rPr>
        <w:t xml:space="preserve">. </w:t>
      </w:r>
    </w:p>
    <w:p w14:paraId="2F126F44" w14:textId="3E58FC1A" w:rsidR="00B0332A" w:rsidRPr="00ED719F" w:rsidRDefault="00AC5E67" w:rsidP="008F0DC7">
      <w:pPr>
        <w:numPr>
          <w:ilvl w:val="0"/>
          <w:numId w:val="9"/>
        </w:numPr>
        <w:tabs>
          <w:tab w:val="clear" w:pos="2160"/>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T</w:t>
      </w:r>
      <w:r w:rsidR="00B0332A" w:rsidRPr="00ED719F">
        <w:rPr>
          <w:rFonts w:asciiTheme="minorHAnsi" w:hAnsiTheme="minorHAnsi" w:cstheme="minorHAnsi"/>
          <w:b/>
          <w:sz w:val="22"/>
          <w:szCs w:val="22"/>
        </w:rPr>
        <w:t xml:space="preserve">here must be at least [#] core faculty member(s) for every [#] fellow(s) </w:t>
      </w:r>
      <w:r w:rsidR="00B0332A" w:rsidRPr="00ED719F">
        <w:rPr>
          <w:rFonts w:asciiTheme="minorHAnsi" w:hAnsiTheme="minorHAnsi" w:cstheme="minorHAnsi"/>
          <w:sz w:val="22"/>
          <w:szCs w:val="22"/>
        </w:rPr>
        <w:t>[as determined by the Subspecialty. In determining the fellow complement, the subspecialty may consider the number of other faculty, patient volume, and work hours.]</w:t>
      </w:r>
    </w:p>
    <w:p w14:paraId="6637BF79" w14:textId="25006CCC" w:rsidR="00B80375" w:rsidRPr="00ED719F" w:rsidRDefault="00B80375" w:rsidP="00CE0D40">
      <w:pPr>
        <w:rPr>
          <w:rFonts w:asciiTheme="minorHAnsi" w:hAnsiTheme="minorHAnsi" w:cstheme="minorHAnsi"/>
          <w:sz w:val="22"/>
          <w:szCs w:val="22"/>
        </w:rPr>
      </w:pPr>
    </w:p>
    <w:p w14:paraId="1C5A8C9A" w14:textId="6330D108" w:rsidR="00B80375" w:rsidRPr="00ED719F" w:rsidRDefault="00B80375" w:rsidP="008622B6">
      <w:pPr>
        <w:numPr>
          <w:ilvl w:val="0"/>
          <w:numId w:val="8"/>
        </w:numPr>
        <w:ind w:left="1440"/>
        <w:rPr>
          <w:rFonts w:asciiTheme="minorHAnsi" w:hAnsiTheme="minorHAnsi" w:cstheme="minorHAnsi"/>
          <w:b/>
          <w:sz w:val="22"/>
          <w:szCs w:val="22"/>
        </w:rPr>
      </w:pPr>
      <w:r w:rsidRPr="00ED719F">
        <w:rPr>
          <w:rFonts w:asciiTheme="minorHAnsi" w:hAnsiTheme="minorHAnsi" w:cstheme="minorHAnsi"/>
          <w:b/>
          <w:sz w:val="22"/>
          <w:szCs w:val="22"/>
        </w:rPr>
        <w:t>Appointment of Fellows and Other Students</w:t>
      </w:r>
    </w:p>
    <w:p w14:paraId="62D006A2" w14:textId="2704BD62" w:rsidR="00B80375" w:rsidRPr="00ED719F" w:rsidRDefault="00B80375" w:rsidP="004A6DEE">
      <w:pPr>
        <w:numPr>
          <w:ilvl w:val="1"/>
          <w:numId w:val="8"/>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The appointment of fellows who do not meet the eligibility criteria above must not dilute or detract from the educational opportunities of regularly appointed </w:t>
      </w:r>
      <w:r w:rsidR="008622B6" w:rsidRPr="00ED719F">
        <w:rPr>
          <w:rFonts w:asciiTheme="minorHAnsi" w:hAnsiTheme="minorHAnsi" w:cstheme="minorHAnsi"/>
          <w:sz w:val="22"/>
          <w:szCs w:val="22"/>
        </w:rPr>
        <w:t>[</w:t>
      </w:r>
      <w:r w:rsidRPr="00ED719F">
        <w:rPr>
          <w:rFonts w:asciiTheme="minorHAnsi" w:hAnsiTheme="minorHAnsi" w:cstheme="minorHAnsi"/>
          <w:sz w:val="22"/>
          <w:szCs w:val="22"/>
        </w:rPr>
        <w:t>Subspecialty</w:t>
      </w:r>
      <w:r w:rsidR="008622B6" w:rsidRPr="00ED719F">
        <w:rPr>
          <w:rFonts w:asciiTheme="minorHAnsi" w:hAnsiTheme="minorHAnsi" w:cstheme="minorHAnsi"/>
          <w:sz w:val="22"/>
          <w:szCs w:val="22"/>
        </w:rPr>
        <w:t>]</w:t>
      </w:r>
      <w:r w:rsidRPr="00ED719F">
        <w:rPr>
          <w:rFonts w:asciiTheme="minorHAnsi" w:hAnsiTheme="minorHAnsi" w:cstheme="minorHAnsi"/>
          <w:b/>
          <w:sz w:val="22"/>
          <w:szCs w:val="22"/>
        </w:rPr>
        <w:t xml:space="preserve"> fellows.</w:t>
      </w:r>
      <w:r w:rsidR="0054783A" w:rsidRPr="00ED719F">
        <w:rPr>
          <w:rFonts w:asciiTheme="minorHAnsi" w:hAnsiTheme="minorHAnsi" w:cstheme="minorHAnsi"/>
          <w:b/>
          <w:sz w:val="22"/>
          <w:szCs w:val="22"/>
        </w:rPr>
        <w:t xml:space="preserve"> Programs must include these fellows in all reports submitted to UCNS to demonstrate compliance with the approved fellow complement. Fellows who are enrolled without meeting the eligibility criteria</w:t>
      </w:r>
      <w:r w:rsidR="00B77221" w:rsidRPr="00ED719F">
        <w:rPr>
          <w:rFonts w:asciiTheme="minorHAnsi" w:hAnsiTheme="minorHAnsi" w:cstheme="minorHAnsi"/>
          <w:b/>
          <w:sz w:val="22"/>
          <w:szCs w:val="22"/>
        </w:rPr>
        <w:t xml:space="preserve"> must be notified that they may not apply for UCNS certification examinations as graduates of an accredited program.</w:t>
      </w:r>
    </w:p>
    <w:p w14:paraId="71434F27" w14:textId="77777777" w:rsidR="00B0332A" w:rsidRPr="00ED719F" w:rsidRDefault="00B0332A" w:rsidP="00B0332A">
      <w:pPr>
        <w:ind w:left="1080"/>
        <w:rPr>
          <w:rFonts w:asciiTheme="minorHAnsi" w:hAnsiTheme="minorHAnsi" w:cstheme="minorHAnsi"/>
          <w:b/>
          <w:sz w:val="22"/>
          <w:szCs w:val="22"/>
        </w:rPr>
      </w:pPr>
    </w:p>
    <w:p w14:paraId="3E408800" w14:textId="77777777" w:rsidR="00D72E24" w:rsidRPr="00ED719F" w:rsidRDefault="00D72E24" w:rsidP="00D72E24">
      <w:pPr>
        <w:numPr>
          <w:ilvl w:val="0"/>
          <w:numId w:val="2"/>
        </w:numPr>
        <w:rPr>
          <w:rFonts w:asciiTheme="minorHAnsi" w:hAnsiTheme="minorHAnsi" w:cstheme="minorHAnsi"/>
          <w:b/>
          <w:sz w:val="22"/>
          <w:szCs w:val="22"/>
        </w:rPr>
      </w:pPr>
      <w:r w:rsidRPr="00ED719F">
        <w:rPr>
          <w:rFonts w:asciiTheme="minorHAnsi" w:hAnsiTheme="minorHAnsi" w:cstheme="minorHAnsi"/>
          <w:b/>
          <w:sz w:val="22"/>
          <w:szCs w:val="22"/>
        </w:rPr>
        <w:t>Educational Program</w:t>
      </w:r>
    </w:p>
    <w:p w14:paraId="4CAE3327" w14:textId="77777777" w:rsidR="000B1B46" w:rsidRPr="00ED719F" w:rsidRDefault="000B1B46" w:rsidP="000B1B46">
      <w:pPr>
        <w:ind w:left="1080"/>
        <w:rPr>
          <w:rFonts w:asciiTheme="minorHAnsi" w:hAnsiTheme="minorHAnsi" w:cstheme="minorHAnsi"/>
          <w:b/>
          <w:sz w:val="22"/>
          <w:szCs w:val="22"/>
        </w:rPr>
      </w:pPr>
    </w:p>
    <w:p w14:paraId="51ED4020" w14:textId="77777777" w:rsidR="009C3667" w:rsidRPr="00ED719F" w:rsidRDefault="00D72E24" w:rsidP="00845F2F">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Role of the Program Director and Faculty</w:t>
      </w:r>
    </w:p>
    <w:p w14:paraId="15C1E71E" w14:textId="77777777" w:rsidR="00845F2F" w:rsidRPr="00ED719F" w:rsidRDefault="00845F2F" w:rsidP="008F0DC7">
      <w:pPr>
        <w:numPr>
          <w:ilvl w:val="2"/>
          <w:numId w:val="4"/>
        </w:numPr>
        <w:tabs>
          <w:tab w:val="clear" w:pos="2160"/>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 xml:space="preserve">The </w:t>
      </w:r>
      <w:r w:rsidR="009C7D48" w:rsidRPr="00ED719F">
        <w:rPr>
          <w:rFonts w:asciiTheme="minorHAnsi" w:hAnsiTheme="minorHAnsi" w:cstheme="minorHAnsi"/>
          <w:b/>
          <w:sz w:val="22"/>
          <w:szCs w:val="22"/>
        </w:rPr>
        <w:t>p</w:t>
      </w:r>
      <w:r w:rsidRPr="00ED719F">
        <w:rPr>
          <w:rFonts w:asciiTheme="minorHAnsi" w:hAnsiTheme="minorHAnsi" w:cstheme="minorHAnsi"/>
          <w:b/>
          <w:sz w:val="22"/>
          <w:szCs w:val="22"/>
        </w:rPr>
        <w:t xml:space="preserve">rogram </w:t>
      </w:r>
      <w:r w:rsidR="009C7D48" w:rsidRPr="00ED719F">
        <w:rPr>
          <w:rFonts w:asciiTheme="minorHAnsi" w:hAnsiTheme="minorHAnsi" w:cstheme="minorHAnsi"/>
          <w:b/>
          <w:sz w:val="22"/>
          <w:szCs w:val="22"/>
        </w:rPr>
        <w:t>d</w:t>
      </w:r>
      <w:r w:rsidRPr="00ED719F">
        <w:rPr>
          <w:rFonts w:asciiTheme="minorHAnsi" w:hAnsiTheme="minorHAnsi" w:cstheme="minorHAnsi"/>
          <w:b/>
          <w:sz w:val="22"/>
          <w:szCs w:val="22"/>
        </w:rPr>
        <w:t xml:space="preserve">irector, with assistance of </w:t>
      </w:r>
      <w:r w:rsidR="008F4E47" w:rsidRPr="00ED719F">
        <w:rPr>
          <w:rFonts w:asciiTheme="minorHAnsi" w:hAnsiTheme="minorHAnsi" w:cstheme="minorHAnsi"/>
          <w:b/>
          <w:sz w:val="22"/>
          <w:szCs w:val="22"/>
        </w:rPr>
        <w:t xml:space="preserve">the </w:t>
      </w:r>
      <w:r w:rsidRPr="00ED719F">
        <w:rPr>
          <w:rFonts w:asciiTheme="minorHAnsi" w:hAnsiTheme="minorHAnsi" w:cstheme="minorHAnsi"/>
          <w:b/>
          <w:sz w:val="22"/>
          <w:szCs w:val="22"/>
        </w:rPr>
        <w:t>faculty, is responsible for developing and implementing the academic and clinical program of fellow education by:</w:t>
      </w:r>
    </w:p>
    <w:p w14:paraId="4ACC150F" w14:textId="77777777" w:rsidR="00845F2F" w:rsidRPr="00ED719F" w:rsidRDefault="00845F2F" w:rsidP="008F0DC7">
      <w:pPr>
        <w:numPr>
          <w:ilvl w:val="2"/>
          <w:numId w:val="14"/>
        </w:numPr>
        <w:rPr>
          <w:rFonts w:asciiTheme="minorHAnsi" w:hAnsiTheme="minorHAnsi" w:cstheme="minorHAnsi"/>
          <w:b/>
          <w:sz w:val="22"/>
          <w:szCs w:val="22"/>
        </w:rPr>
      </w:pPr>
      <w:r w:rsidRPr="00ED719F">
        <w:rPr>
          <w:rFonts w:asciiTheme="minorHAnsi" w:hAnsiTheme="minorHAnsi" w:cstheme="minorHAnsi"/>
          <w:b/>
          <w:sz w:val="22"/>
          <w:szCs w:val="22"/>
        </w:rPr>
        <w:t>preparing a written statement</w:t>
      </w:r>
      <w:r w:rsidR="009C7D48" w:rsidRPr="00ED719F">
        <w:rPr>
          <w:rFonts w:asciiTheme="minorHAnsi" w:hAnsiTheme="minorHAnsi" w:cstheme="minorHAnsi"/>
          <w:b/>
          <w:sz w:val="22"/>
          <w:szCs w:val="22"/>
        </w:rPr>
        <w:t xml:space="preserve"> to be distributed to fellows and faculty and reviewed with fellows prior to assignment, which</w:t>
      </w:r>
      <w:r w:rsidRPr="00ED719F">
        <w:rPr>
          <w:rFonts w:asciiTheme="minorHAnsi" w:hAnsiTheme="minorHAnsi" w:cstheme="minorHAnsi"/>
          <w:b/>
          <w:sz w:val="22"/>
          <w:szCs w:val="22"/>
        </w:rPr>
        <w:t xml:space="preserve"> </w:t>
      </w:r>
      <w:r w:rsidR="009C7D48" w:rsidRPr="00ED719F">
        <w:rPr>
          <w:rFonts w:asciiTheme="minorHAnsi" w:hAnsiTheme="minorHAnsi" w:cstheme="minorHAnsi"/>
          <w:b/>
          <w:sz w:val="22"/>
          <w:szCs w:val="22"/>
        </w:rPr>
        <w:t xml:space="preserve">outlines </w:t>
      </w:r>
      <w:r w:rsidRPr="00ED719F">
        <w:rPr>
          <w:rFonts w:asciiTheme="minorHAnsi" w:hAnsiTheme="minorHAnsi" w:cstheme="minorHAnsi"/>
          <w:b/>
          <w:sz w:val="22"/>
          <w:szCs w:val="22"/>
        </w:rPr>
        <w:t xml:space="preserve">the educational goals </w:t>
      </w:r>
      <w:r w:rsidR="00F52BC6" w:rsidRPr="00ED719F">
        <w:rPr>
          <w:rFonts w:asciiTheme="minorHAnsi" w:hAnsiTheme="minorHAnsi" w:cstheme="minorHAnsi"/>
          <w:b/>
          <w:sz w:val="22"/>
          <w:szCs w:val="22"/>
        </w:rPr>
        <w:t xml:space="preserve">and objectives </w:t>
      </w:r>
      <w:r w:rsidRPr="00ED719F">
        <w:rPr>
          <w:rFonts w:asciiTheme="minorHAnsi" w:hAnsiTheme="minorHAnsi" w:cstheme="minorHAnsi"/>
          <w:b/>
          <w:sz w:val="22"/>
          <w:szCs w:val="22"/>
        </w:rPr>
        <w:t>of the program with respect to</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 xml:space="preserve">the knowledge, skills, and other attributes </w:t>
      </w:r>
      <w:r w:rsidR="00B438FE" w:rsidRPr="00ED719F">
        <w:rPr>
          <w:rFonts w:asciiTheme="minorHAnsi" w:hAnsiTheme="minorHAnsi" w:cstheme="minorHAnsi"/>
          <w:b/>
          <w:sz w:val="22"/>
          <w:szCs w:val="22"/>
        </w:rPr>
        <w:t xml:space="preserve">to be </w:t>
      </w:r>
      <w:r w:rsidR="00F52BC6" w:rsidRPr="00ED719F">
        <w:rPr>
          <w:rFonts w:asciiTheme="minorHAnsi" w:hAnsiTheme="minorHAnsi" w:cstheme="minorHAnsi"/>
          <w:b/>
          <w:sz w:val="22"/>
          <w:szCs w:val="22"/>
        </w:rPr>
        <w:t>demonstrated</w:t>
      </w:r>
      <w:r w:rsidR="00B438FE" w:rsidRPr="00ED719F">
        <w:rPr>
          <w:rFonts w:asciiTheme="minorHAnsi" w:hAnsiTheme="minorHAnsi" w:cstheme="minorHAnsi"/>
          <w:b/>
          <w:sz w:val="22"/>
          <w:szCs w:val="22"/>
        </w:rPr>
        <w:t xml:space="preserve"> by </w:t>
      </w:r>
      <w:r w:rsidR="00F92FF9" w:rsidRPr="00ED719F">
        <w:rPr>
          <w:rFonts w:asciiTheme="minorHAnsi" w:hAnsiTheme="minorHAnsi" w:cstheme="minorHAnsi"/>
          <w:b/>
          <w:sz w:val="22"/>
          <w:szCs w:val="22"/>
        </w:rPr>
        <w:t>fellows</w:t>
      </w:r>
      <w:r w:rsidRPr="00ED719F">
        <w:rPr>
          <w:rFonts w:asciiTheme="minorHAnsi" w:hAnsiTheme="minorHAnsi" w:cstheme="minorHAnsi"/>
          <w:b/>
          <w:sz w:val="22"/>
          <w:szCs w:val="22"/>
        </w:rPr>
        <w:t xml:space="preserve"> </w:t>
      </w:r>
      <w:r w:rsidR="00F52BC6" w:rsidRPr="00ED719F">
        <w:rPr>
          <w:rFonts w:asciiTheme="minorHAnsi" w:hAnsiTheme="minorHAnsi" w:cstheme="minorHAnsi"/>
          <w:b/>
          <w:sz w:val="22"/>
          <w:szCs w:val="22"/>
        </w:rPr>
        <w:t xml:space="preserve">for the entire fellowship and </w:t>
      </w:r>
      <w:r w:rsidR="00B438FE" w:rsidRPr="00ED719F">
        <w:rPr>
          <w:rFonts w:asciiTheme="minorHAnsi" w:hAnsiTheme="minorHAnsi" w:cstheme="minorHAnsi"/>
          <w:b/>
          <w:sz w:val="22"/>
          <w:szCs w:val="22"/>
        </w:rPr>
        <w:t xml:space="preserve">on </w:t>
      </w:r>
      <w:r w:rsidRPr="00ED719F">
        <w:rPr>
          <w:rFonts w:asciiTheme="minorHAnsi" w:hAnsiTheme="minorHAnsi" w:cstheme="minorHAnsi"/>
          <w:b/>
          <w:sz w:val="22"/>
          <w:szCs w:val="22"/>
        </w:rPr>
        <w:t>each major assignment and each level of the program</w:t>
      </w:r>
      <w:r w:rsidR="00C27F8B" w:rsidRPr="00ED719F">
        <w:rPr>
          <w:rFonts w:asciiTheme="minorHAnsi" w:hAnsiTheme="minorHAnsi" w:cstheme="minorHAnsi"/>
          <w:b/>
          <w:sz w:val="22"/>
          <w:szCs w:val="22"/>
        </w:rPr>
        <w:t>,</w:t>
      </w:r>
    </w:p>
    <w:p w14:paraId="1250ABE8" w14:textId="77777777" w:rsidR="00845F2F" w:rsidRPr="00ED719F" w:rsidRDefault="00845F2F" w:rsidP="008F0DC7">
      <w:pPr>
        <w:numPr>
          <w:ilvl w:val="2"/>
          <w:numId w:val="14"/>
        </w:numPr>
        <w:rPr>
          <w:rFonts w:asciiTheme="minorHAnsi" w:hAnsiTheme="minorHAnsi" w:cstheme="minorHAnsi"/>
          <w:b/>
          <w:sz w:val="22"/>
          <w:szCs w:val="22"/>
        </w:rPr>
      </w:pPr>
      <w:r w:rsidRPr="00ED719F">
        <w:rPr>
          <w:rFonts w:asciiTheme="minorHAnsi" w:hAnsiTheme="minorHAnsi" w:cstheme="minorHAnsi"/>
          <w:b/>
          <w:sz w:val="22"/>
          <w:szCs w:val="22"/>
        </w:rPr>
        <w:t>preparing and implementing a comprehensive, well-organized, and effective curriculum, both academic and clinical, which includes the presentation of core specialty knowledge supplemented by the addition of current information</w:t>
      </w:r>
      <w:r w:rsidR="00C27F8B" w:rsidRPr="00ED719F">
        <w:rPr>
          <w:rFonts w:asciiTheme="minorHAnsi" w:hAnsiTheme="minorHAnsi" w:cstheme="minorHAnsi"/>
          <w:b/>
          <w:sz w:val="22"/>
          <w:szCs w:val="22"/>
        </w:rPr>
        <w:t>,</w:t>
      </w:r>
      <w:r w:rsidR="009C7D48" w:rsidRPr="00ED719F">
        <w:rPr>
          <w:rFonts w:asciiTheme="minorHAnsi" w:hAnsiTheme="minorHAnsi" w:cstheme="minorHAnsi"/>
          <w:b/>
          <w:sz w:val="22"/>
          <w:szCs w:val="22"/>
        </w:rPr>
        <w:t xml:space="preserve"> and</w:t>
      </w:r>
    </w:p>
    <w:p w14:paraId="3BDF9363" w14:textId="77777777" w:rsidR="00845F2F" w:rsidRPr="00ED719F" w:rsidRDefault="00845F2F" w:rsidP="008F0DC7">
      <w:pPr>
        <w:numPr>
          <w:ilvl w:val="2"/>
          <w:numId w:val="14"/>
        </w:numPr>
        <w:rPr>
          <w:rFonts w:asciiTheme="minorHAnsi" w:hAnsiTheme="minorHAnsi" w:cstheme="minorHAnsi"/>
          <w:b/>
          <w:sz w:val="22"/>
          <w:szCs w:val="22"/>
        </w:rPr>
      </w:pPr>
      <w:r w:rsidRPr="00ED719F">
        <w:rPr>
          <w:rFonts w:asciiTheme="minorHAnsi" w:hAnsiTheme="minorHAnsi" w:cstheme="minorHAnsi"/>
          <w:b/>
          <w:sz w:val="22"/>
          <w:szCs w:val="22"/>
        </w:rPr>
        <w:t>providing fellows with direct experience in progressive responsibility for patient management.</w:t>
      </w:r>
    </w:p>
    <w:p w14:paraId="0B2607F9" w14:textId="77777777" w:rsidR="00845F2F" w:rsidRPr="00ED719F" w:rsidRDefault="00845F2F" w:rsidP="00845F2F">
      <w:pPr>
        <w:rPr>
          <w:rFonts w:asciiTheme="minorHAnsi" w:hAnsiTheme="minorHAnsi" w:cstheme="minorHAnsi"/>
          <w:b/>
          <w:sz w:val="22"/>
          <w:szCs w:val="22"/>
        </w:rPr>
      </w:pPr>
    </w:p>
    <w:p w14:paraId="3680957A" w14:textId="77777777" w:rsidR="0015076B" w:rsidRPr="00ED719F" w:rsidRDefault="008F772E" w:rsidP="00845F2F">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Competencies</w:t>
      </w:r>
    </w:p>
    <w:p w14:paraId="7DF33BF6" w14:textId="2EE93E5A" w:rsidR="00845F2F" w:rsidRPr="00ED719F" w:rsidRDefault="00845F2F" w:rsidP="008F0DC7">
      <w:pPr>
        <w:numPr>
          <w:ilvl w:val="0"/>
          <w:numId w:val="18"/>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A fellowship program must require </w:t>
      </w:r>
      <w:r w:rsidR="00AC5EC1" w:rsidRPr="00ED719F">
        <w:rPr>
          <w:rFonts w:asciiTheme="minorHAnsi" w:hAnsiTheme="minorHAnsi" w:cstheme="minorHAnsi"/>
          <w:b/>
          <w:sz w:val="22"/>
          <w:szCs w:val="22"/>
        </w:rPr>
        <w:t xml:space="preserve">that </w:t>
      </w:r>
      <w:r w:rsidRPr="00ED719F">
        <w:rPr>
          <w:rFonts w:asciiTheme="minorHAnsi" w:hAnsiTheme="minorHAnsi" w:cstheme="minorHAnsi"/>
          <w:b/>
          <w:sz w:val="22"/>
          <w:szCs w:val="22"/>
        </w:rPr>
        <w:t>its fellows obtain competence in the AGCME</w:t>
      </w:r>
      <w:r w:rsidR="00410614" w:rsidRPr="00ED719F">
        <w:rPr>
          <w:rFonts w:asciiTheme="minorHAnsi" w:hAnsiTheme="minorHAnsi" w:cstheme="minorHAnsi"/>
          <w:b/>
          <w:sz w:val="22"/>
          <w:szCs w:val="22"/>
        </w:rPr>
        <w:t xml:space="preserve"> </w:t>
      </w:r>
      <w:r w:rsidR="006047AA" w:rsidRPr="00ED719F">
        <w:rPr>
          <w:rFonts w:asciiTheme="minorHAnsi" w:hAnsiTheme="minorHAnsi" w:cstheme="minorHAnsi"/>
          <w:b/>
          <w:sz w:val="22"/>
          <w:szCs w:val="22"/>
        </w:rPr>
        <w:t>C</w:t>
      </w:r>
      <w:r w:rsidR="00410614" w:rsidRPr="00ED719F">
        <w:rPr>
          <w:rFonts w:asciiTheme="minorHAnsi" w:hAnsiTheme="minorHAnsi" w:cstheme="minorHAnsi"/>
          <w:b/>
          <w:sz w:val="22"/>
          <w:szCs w:val="22"/>
        </w:rPr>
        <w:t>ore</w:t>
      </w:r>
      <w:r w:rsidRPr="00ED719F">
        <w:rPr>
          <w:rFonts w:asciiTheme="minorHAnsi" w:hAnsiTheme="minorHAnsi" w:cstheme="minorHAnsi"/>
          <w:b/>
          <w:sz w:val="22"/>
          <w:szCs w:val="22"/>
        </w:rPr>
        <w:t xml:space="preserve"> </w:t>
      </w:r>
      <w:r w:rsidR="006047AA" w:rsidRPr="00ED719F">
        <w:rPr>
          <w:rFonts w:asciiTheme="minorHAnsi" w:hAnsiTheme="minorHAnsi" w:cstheme="minorHAnsi"/>
          <w:b/>
          <w:sz w:val="22"/>
          <w:szCs w:val="22"/>
        </w:rPr>
        <w:t>C</w:t>
      </w:r>
      <w:r w:rsidR="00410614" w:rsidRPr="00ED719F">
        <w:rPr>
          <w:rFonts w:asciiTheme="minorHAnsi" w:hAnsiTheme="minorHAnsi" w:cstheme="minorHAnsi"/>
          <w:b/>
          <w:sz w:val="22"/>
          <w:szCs w:val="22"/>
        </w:rPr>
        <w:t xml:space="preserve">ompetencies </w:t>
      </w:r>
      <w:r w:rsidRPr="00ED719F">
        <w:rPr>
          <w:rFonts w:asciiTheme="minorHAnsi" w:hAnsiTheme="minorHAnsi" w:cstheme="minorHAnsi"/>
          <w:b/>
          <w:sz w:val="22"/>
          <w:szCs w:val="22"/>
        </w:rPr>
        <w:t>to the level expected of a new practitioner</w:t>
      </w:r>
      <w:r w:rsidR="00EA64E2" w:rsidRPr="00ED719F">
        <w:rPr>
          <w:rFonts w:asciiTheme="minorHAnsi" w:hAnsiTheme="minorHAnsi" w:cstheme="minorHAnsi"/>
          <w:b/>
          <w:sz w:val="22"/>
          <w:szCs w:val="22"/>
        </w:rPr>
        <w:t xml:space="preserve"> in the subspecialty</w:t>
      </w:r>
      <w:r w:rsidRPr="00ED719F">
        <w:rPr>
          <w:rFonts w:asciiTheme="minorHAnsi" w:hAnsiTheme="minorHAnsi" w:cstheme="minorHAnsi"/>
          <w:b/>
          <w:sz w:val="22"/>
          <w:szCs w:val="22"/>
        </w:rPr>
        <w:t>.</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 xml:space="preserve">Programs must define the specific </w:t>
      </w:r>
      <w:r w:rsidR="00152D66" w:rsidRPr="00ED719F">
        <w:rPr>
          <w:rFonts w:asciiTheme="minorHAnsi" w:hAnsiTheme="minorHAnsi" w:cstheme="minorHAnsi"/>
          <w:b/>
          <w:sz w:val="22"/>
          <w:szCs w:val="22"/>
        </w:rPr>
        <w:t xml:space="preserve">and unique </w:t>
      </w:r>
      <w:r w:rsidR="00E36AC3" w:rsidRPr="00ED719F">
        <w:rPr>
          <w:rFonts w:asciiTheme="minorHAnsi" w:hAnsiTheme="minorHAnsi" w:cstheme="minorHAnsi"/>
          <w:b/>
          <w:sz w:val="22"/>
          <w:szCs w:val="22"/>
        </w:rPr>
        <w:t xml:space="preserve">learning objectives in the area including the </w:t>
      </w:r>
      <w:r w:rsidRPr="00ED719F">
        <w:rPr>
          <w:rFonts w:asciiTheme="minorHAnsi" w:hAnsiTheme="minorHAnsi" w:cstheme="minorHAnsi"/>
          <w:b/>
          <w:sz w:val="22"/>
          <w:szCs w:val="22"/>
        </w:rPr>
        <w:t>knowledge, skills,</w:t>
      </w:r>
      <w:r w:rsidR="005E4D6B" w:rsidRPr="00ED719F">
        <w:rPr>
          <w:rFonts w:asciiTheme="minorHAnsi" w:hAnsiTheme="minorHAnsi" w:cstheme="minorHAnsi"/>
          <w:b/>
          <w:sz w:val="22"/>
          <w:szCs w:val="22"/>
        </w:rPr>
        <w:t xml:space="preserve"> and</w:t>
      </w:r>
      <w:r w:rsidRPr="00ED719F">
        <w:rPr>
          <w:rFonts w:asciiTheme="minorHAnsi" w:hAnsiTheme="minorHAnsi" w:cstheme="minorHAnsi"/>
          <w:b/>
          <w:sz w:val="22"/>
          <w:szCs w:val="22"/>
        </w:rPr>
        <w:t xml:space="preserve"> behaviors required and provide</w:t>
      </w:r>
      <w:r w:rsidR="0013483A" w:rsidRPr="00ED719F">
        <w:rPr>
          <w:rFonts w:asciiTheme="minorHAnsi" w:hAnsiTheme="minorHAnsi" w:cstheme="minorHAnsi"/>
          <w:b/>
          <w:sz w:val="22"/>
          <w:szCs w:val="22"/>
        </w:rPr>
        <w:t xml:space="preserve"> educational experiences as needed </w:t>
      </w:r>
      <w:proofErr w:type="gramStart"/>
      <w:r w:rsidR="0013483A" w:rsidRPr="00ED719F">
        <w:rPr>
          <w:rFonts w:asciiTheme="minorHAnsi" w:hAnsiTheme="minorHAnsi" w:cstheme="minorHAnsi"/>
          <w:b/>
          <w:sz w:val="22"/>
          <w:szCs w:val="22"/>
        </w:rPr>
        <w:t>in order for</w:t>
      </w:r>
      <w:proofErr w:type="gramEnd"/>
      <w:r w:rsidR="0013483A" w:rsidRPr="00ED719F">
        <w:rPr>
          <w:rFonts w:asciiTheme="minorHAnsi" w:hAnsiTheme="minorHAnsi" w:cstheme="minorHAnsi"/>
          <w:b/>
          <w:sz w:val="22"/>
          <w:szCs w:val="22"/>
        </w:rPr>
        <w:t xml:space="preserve"> their fellows to demonstrate the </w:t>
      </w:r>
      <w:r w:rsidR="00344F92" w:rsidRPr="00ED719F">
        <w:rPr>
          <w:rFonts w:asciiTheme="minorHAnsi" w:hAnsiTheme="minorHAnsi" w:cstheme="minorHAnsi"/>
          <w:b/>
          <w:sz w:val="22"/>
          <w:szCs w:val="22"/>
        </w:rPr>
        <w:t>core competencies</w:t>
      </w:r>
      <w:r w:rsidR="00DB1BF7" w:rsidRPr="00ED719F">
        <w:rPr>
          <w:rFonts w:asciiTheme="minorHAnsi" w:hAnsiTheme="minorHAnsi" w:cstheme="minorHAnsi"/>
          <w:b/>
          <w:sz w:val="22"/>
          <w:szCs w:val="22"/>
        </w:rPr>
        <w:t>.</w:t>
      </w:r>
    </w:p>
    <w:p w14:paraId="00DF9E0C" w14:textId="628F04B8" w:rsidR="00265A7D" w:rsidRPr="00ED719F" w:rsidRDefault="00265A7D" w:rsidP="00C26FF0">
      <w:pPr>
        <w:numPr>
          <w:ilvl w:val="0"/>
          <w:numId w:val="18"/>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The program must use the ACGME </w:t>
      </w:r>
      <w:r w:rsidR="006047AA" w:rsidRPr="00ED719F">
        <w:rPr>
          <w:rFonts w:asciiTheme="minorHAnsi" w:hAnsiTheme="minorHAnsi" w:cstheme="minorHAnsi"/>
          <w:b/>
          <w:sz w:val="22"/>
          <w:szCs w:val="22"/>
        </w:rPr>
        <w:t>C</w:t>
      </w:r>
      <w:r w:rsidRPr="00ED719F">
        <w:rPr>
          <w:rFonts w:asciiTheme="minorHAnsi" w:hAnsiTheme="minorHAnsi" w:cstheme="minorHAnsi"/>
          <w:b/>
          <w:sz w:val="22"/>
          <w:szCs w:val="22"/>
        </w:rPr>
        <w:t xml:space="preserve">ore </w:t>
      </w:r>
      <w:r w:rsidR="006047AA" w:rsidRPr="00ED719F">
        <w:rPr>
          <w:rFonts w:asciiTheme="minorHAnsi" w:hAnsiTheme="minorHAnsi" w:cstheme="minorHAnsi"/>
          <w:b/>
          <w:sz w:val="22"/>
          <w:szCs w:val="22"/>
        </w:rPr>
        <w:t>C</w:t>
      </w:r>
      <w:r w:rsidRPr="00ED719F">
        <w:rPr>
          <w:rFonts w:asciiTheme="minorHAnsi" w:hAnsiTheme="minorHAnsi" w:cstheme="minorHAnsi"/>
          <w:b/>
          <w:sz w:val="22"/>
          <w:szCs w:val="22"/>
        </w:rPr>
        <w:t xml:space="preserve">ompetencies </w:t>
      </w:r>
      <w:r w:rsidR="00A3737F" w:rsidRPr="00ED719F">
        <w:rPr>
          <w:rFonts w:asciiTheme="minorHAnsi" w:hAnsiTheme="minorHAnsi" w:cstheme="minorHAnsi"/>
          <w:b/>
          <w:sz w:val="22"/>
          <w:szCs w:val="22"/>
        </w:rPr>
        <w:t>to develop competency-based</w:t>
      </w:r>
      <w:r w:rsidRPr="00ED719F">
        <w:rPr>
          <w:rFonts w:asciiTheme="minorHAnsi" w:hAnsiTheme="minorHAnsi" w:cstheme="minorHAnsi"/>
          <w:b/>
          <w:sz w:val="22"/>
          <w:szCs w:val="22"/>
        </w:rPr>
        <w:t xml:space="preserve"> goals and objectives for all educational experiences during the period of fellowship training in </w:t>
      </w:r>
      <w:r w:rsidR="001E233A" w:rsidRPr="00ED719F">
        <w:rPr>
          <w:rFonts w:asciiTheme="minorHAnsi" w:hAnsiTheme="minorHAnsi" w:cstheme="minorHAnsi"/>
          <w:sz w:val="22"/>
          <w:szCs w:val="22"/>
        </w:rPr>
        <w:t>[</w:t>
      </w:r>
      <w:r w:rsidRPr="00ED719F">
        <w:rPr>
          <w:rFonts w:asciiTheme="minorHAnsi" w:hAnsiTheme="minorHAnsi" w:cstheme="minorHAnsi"/>
          <w:sz w:val="22"/>
          <w:szCs w:val="22"/>
        </w:rPr>
        <w:t>Subspecialty</w:t>
      </w:r>
      <w:r w:rsidR="001E233A" w:rsidRPr="00ED719F">
        <w:rPr>
          <w:rFonts w:asciiTheme="minorHAnsi" w:hAnsiTheme="minorHAnsi" w:cstheme="minorHAnsi"/>
          <w:sz w:val="22"/>
          <w:szCs w:val="22"/>
        </w:rPr>
        <w:t>]</w:t>
      </w:r>
      <w:r w:rsidRPr="00ED719F">
        <w:rPr>
          <w:rFonts w:asciiTheme="minorHAnsi" w:hAnsiTheme="minorHAnsi" w:cstheme="minorHAnsi"/>
          <w:b/>
          <w:sz w:val="22"/>
          <w:szCs w:val="22"/>
        </w:rPr>
        <w:t>.</w:t>
      </w:r>
    </w:p>
    <w:p w14:paraId="57AADB55" w14:textId="77777777" w:rsidR="00EE7016" w:rsidRPr="00ED719F" w:rsidRDefault="00EE7016" w:rsidP="00EE7016">
      <w:pPr>
        <w:rPr>
          <w:rFonts w:asciiTheme="minorHAnsi" w:hAnsiTheme="minorHAnsi" w:cstheme="minorHAnsi"/>
          <w:b/>
          <w:sz w:val="22"/>
          <w:szCs w:val="22"/>
        </w:rPr>
      </w:pPr>
    </w:p>
    <w:p w14:paraId="50AD2FD5" w14:textId="77777777" w:rsidR="00EE7016" w:rsidRPr="00ED719F" w:rsidRDefault="00EE7016" w:rsidP="00EE7016">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Didactic Components</w:t>
      </w:r>
    </w:p>
    <w:p w14:paraId="1E93DCD1" w14:textId="634F3E33" w:rsidR="003E1B79" w:rsidRPr="00ED719F" w:rsidRDefault="00863384" w:rsidP="001E233A">
      <w:pPr>
        <w:pStyle w:val="ListParagraph"/>
        <w:numPr>
          <w:ilvl w:val="3"/>
          <w:numId w:val="2"/>
        </w:numPr>
        <w:ind w:left="1800"/>
        <w:rPr>
          <w:rFonts w:asciiTheme="minorHAnsi" w:hAnsiTheme="minorHAnsi" w:cstheme="minorHAnsi"/>
          <w:b/>
          <w:szCs w:val="22"/>
        </w:rPr>
      </w:pPr>
      <w:r w:rsidRPr="00ED719F">
        <w:rPr>
          <w:rFonts w:asciiTheme="minorHAnsi" w:hAnsiTheme="minorHAnsi" w:cstheme="minorHAnsi"/>
          <w:b/>
          <w:szCs w:val="22"/>
        </w:rPr>
        <w:t>T</w:t>
      </w:r>
      <w:r w:rsidR="003E1B79" w:rsidRPr="00ED719F">
        <w:rPr>
          <w:rFonts w:asciiTheme="minorHAnsi" w:hAnsiTheme="minorHAnsi" w:cstheme="minorHAnsi"/>
          <w:b/>
          <w:szCs w:val="22"/>
        </w:rPr>
        <w:t>he program must include</w:t>
      </w:r>
      <w:r w:rsidR="0012430A" w:rsidRPr="00ED719F">
        <w:rPr>
          <w:rFonts w:asciiTheme="minorHAnsi" w:hAnsiTheme="minorHAnsi" w:cstheme="minorHAnsi"/>
          <w:b/>
          <w:szCs w:val="22"/>
        </w:rPr>
        <w:t xml:space="preserve"> </w:t>
      </w:r>
      <w:r w:rsidR="003E1B79" w:rsidRPr="00ED719F">
        <w:rPr>
          <w:rFonts w:asciiTheme="minorHAnsi" w:hAnsiTheme="minorHAnsi" w:cstheme="minorHAnsi"/>
          <w:b/>
          <w:szCs w:val="22"/>
        </w:rPr>
        <w:t>structured</w:t>
      </w:r>
      <w:r w:rsidR="0012430A" w:rsidRPr="00ED719F">
        <w:rPr>
          <w:rFonts w:asciiTheme="minorHAnsi" w:hAnsiTheme="minorHAnsi" w:cstheme="minorHAnsi"/>
          <w:b/>
          <w:szCs w:val="22"/>
        </w:rPr>
        <w:t>, fellow-speci</w:t>
      </w:r>
      <w:r w:rsidR="00786E8F" w:rsidRPr="00ED719F">
        <w:rPr>
          <w:rFonts w:asciiTheme="minorHAnsi" w:hAnsiTheme="minorHAnsi" w:cstheme="minorHAnsi"/>
          <w:b/>
          <w:szCs w:val="22"/>
        </w:rPr>
        <w:t>fic</w:t>
      </w:r>
      <w:r w:rsidR="003E1B79" w:rsidRPr="00ED719F">
        <w:rPr>
          <w:rFonts w:asciiTheme="minorHAnsi" w:hAnsiTheme="minorHAnsi" w:cstheme="minorHAnsi"/>
          <w:b/>
          <w:szCs w:val="22"/>
        </w:rPr>
        <w:t xml:space="preserve"> educational experiences such as rounds, conferences, case presentations, lectures, and seminars that complement the clinical and self-directed educational opportunities. Together, various educational experiences must facilitate the fellow’s mast</w:t>
      </w:r>
      <w:r w:rsidR="0031098D" w:rsidRPr="00ED719F">
        <w:rPr>
          <w:rFonts w:asciiTheme="minorHAnsi" w:hAnsiTheme="minorHAnsi" w:cstheme="minorHAnsi"/>
          <w:b/>
          <w:szCs w:val="22"/>
        </w:rPr>
        <w:t>e</w:t>
      </w:r>
      <w:r w:rsidR="003E1B79" w:rsidRPr="00ED719F">
        <w:rPr>
          <w:rFonts w:asciiTheme="minorHAnsi" w:hAnsiTheme="minorHAnsi" w:cstheme="minorHAnsi"/>
          <w:b/>
          <w:szCs w:val="22"/>
        </w:rPr>
        <w:t>ry of the core content areas and foster the competencies as described above.</w:t>
      </w:r>
    </w:p>
    <w:p w14:paraId="308036F1" w14:textId="23B4E388" w:rsidR="00786E8F" w:rsidRPr="00ED719F" w:rsidRDefault="00786E8F" w:rsidP="001E233A">
      <w:pPr>
        <w:pStyle w:val="ListParagraph"/>
        <w:numPr>
          <w:ilvl w:val="3"/>
          <w:numId w:val="2"/>
        </w:numPr>
        <w:ind w:left="1800"/>
        <w:rPr>
          <w:rFonts w:asciiTheme="minorHAnsi" w:hAnsiTheme="minorHAnsi" w:cstheme="minorHAnsi"/>
          <w:szCs w:val="22"/>
        </w:rPr>
      </w:pPr>
      <w:r w:rsidRPr="00ED719F">
        <w:rPr>
          <w:rFonts w:asciiTheme="minorHAnsi" w:hAnsiTheme="minorHAnsi" w:cstheme="minorHAnsi"/>
          <w:szCs w:val="22"/>
        </w:rPr>
        <w:t>[Subspecialty-specific</w:t>
      </w:r>
      <w:r w:rsidR="00ED45DC" w:rsidRPr="00ED719F">
        <w:rPr>
          <w:rFonts w:asciiTheme="minorHAnsi" w:hAnsiTheme="minorHAnsi" w:cstheme="minorHAnsi"/>
          <w:szCs w:val="22"/>
        </w:rPr>
        <w:t xml:space="preserve"> didactic</w:t>
      </w:r>
      <w:r w:rsidRPr="00ED719F">
        <w:rPr>
          <w:rFonts w:asciiTheme="minorHAnsi" w:hAnsiTheme="minorHAnsi" w:cstheme="minorHAnsi"/>
          <w:szCs w:val="22"/>
        </w:rPr>
        <w:t xml:space="preserve"> criteria</w:t>
      </w:r>
      <w:r w:rsidR="00AB607D" w:rsidRPr="00ED719F">
        <w:rPr>
          <w:rFonts w:asciiTheme="minorHAnsi" w:hAnsiTheme="minorHAnsi" w:cstheme="minorHAnsi"/>
          <w:szCs w:val="22"/>
        </w:rPr>
        <w:t>. The Subspecialty may wish to use the UCNS Content</w:t>
      </w:r>
      <w:r w:rsidR="000D5999">
        <w:rPr>
          <w:rFonts w:asciiTheme="minorHAnsi" w:hAnsiTheme="minorHAnsi" w:cstheme="minorHAnsi"/>
          <w:szCs w:val="22"/>
        </w:rPr>
        <w:t xml:space="preserve"> Outline</w:t>
      </w:r>
      <w:r w:rsidR="00AB607D" w:rsidRPr="00ED719F">
        <w:rPr>
          <w:rFonts w:asciiTheme="minorHAnsi" w:hAnsiTheme="minorHAnsi" w:cstheme="minorHAnsi"/>
          <w:szCs w:val="22"/>
        </w:rPr>
        <w:t xml:space="preserve"> for guidance when developing </w:t>
      </w:r>
      <w:r w:rsidR="00C32F8F" w:rsidRPr="00ED719F">
        <w:rPr>
          <w:rFonts w:asciiTheme="minorHAnsi" w:hAnsiTheme="minorHAnsi" w:cstheme="minorHAnsi"/>
          <w:szCs w:val="22"/>
        </w:rPr>
        <w:t>didactic content.</w:t>
      </w:r>
      <w:r w:rsidRPr="00ED719F">
        <w:rPr>
          <w:rFonts w:asciiTheme="minorHAnsi" w:hAnsiTheme="minorHAnsi" w:cstheme="minorHAnsi"/>
          <w:szCs w:val="22"/>
        </w:rPr>
        <w:t>]</w:t>
      </w:r>
    </w:p>
    <w:p w14:paraId="6609D995" w14:textId="77777777" w:rsidR="00EE7016" w:rsidRPr="00ED719F" w:rsidRDefault="00EE7016" w:rsidP="00EE7016">
      <w:pPr>
        <w:rPr>
          <w:rFonts w:asciiTheme="minorHAnsi" w:hAnsiTheme="minorHAnsi" w:cstheme="minorHAnsi"/>
          <w:sz w:val="22"/>
          <w:szCs w:val="22"/>
        </w:rPr>
      </w:pPr>
    </w:p>
    <w:p w14:paraId="22ED0392" w14:textId="77777777" w:rsidR="00EE7016" w:rsidRPr="00ED719F" w:rsidRDefault="00EE7016" w:rsidP="00EE7016">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Clinical Components</w:t>
      </w:r>
    </w:p>
    <w:p w14:paraId="79AEB4BA" w14:textId="33379449" w:rsidR="00BC1821" w:rsidRPr="00ED719F" w:rsidRDefault="00C8709E" w:rsidP="00BC1821">
      <w:pPr>
        <w:numPr>
          <w:ilvl w:val="3"/>
          <w:numId w:val="2"/>
        </w:numPr>
        <w:ind w:left="1800"/>
        <w:rPr>
          <w:rFonts w:asciiTheme="minorHAnsi" w:hAnsiTheme="minorHAnsi" w:cstheme="minorHAnsi"/>
          <w:b/>
          <w:sz w:val="22"/>
          <w:szCs w:val="22"/>
        </w:rPr>
      </w:pPr>
      <w:r>
        <w:rPr>
          <w:rFonts w:asciiTheme="minorHAnsi" w:hAnsiTheme="minorHAnsi" w:cstheme="minorHAnsi"/>
          <w:b/>
          <w:sz w:val="22"/>
          <w:szCs w:val="22"/>
        </w:rPr>
        <w:t>T</w:t>
      </w:r>
      <w:r w:rsidRPr="00ED719F">
        <w:rPr>
          <w:rFonts w:asciiTheme="minorHAnsi" w:hAnsiTheme="minorHAnsi" w:cstheme="minorHAnsi"/>
          <w:b/>
          <w:sz w:val="22"/>
          <w:szCs w:val="22"/>
        </w:rPr>
        <w:t xml:space="preserve">he </w:t>
      </w:r>
      <w:r w:rsidR="00171FC8" w:rsidRPr="00ED719F">
        <w:rPr>
          <w:rFonts w:asciiTheme="minorHAnsi" w:hAnsiTheme="minorHAnsi" w:cstheme="minorHAnsi"/>
          <w:b/>
          <w:sz w:val="22"/>
          <w:szCs w:val="22"/>
        </w:rPr>
        <w:t>fellow’s</w:t>
      </w:r>
      <w:r>
        <w:rPr>
          <w:rFonts w:asciiTheme="minorHAnsi" w:hAnsiTheme="minorHAnsi" w:cstheme="minorHAnsi"/>
          <w:b/>
          <w:sz w:val="22"/>
          <w:szCs w:val="22"/>
        </w:rPr>
        <w:t xml:space="preserve"> clinical experience</w:t>
      </w:r>
      <w:r w:rsidR="00F07991" w:rsidRPr="00ED719F">
        <w:rPr>
          <w:rFonts w:asciiTheme="minorHAnsi" w:hAnsiTheme="minorHAnsi" w:cstheme="minorHAnsi"/>
          <w:b/>
          <w:sz w:val="22"/>
          <w:szCs w:val="22"/>
        </w:rPr>
        <w:t xml:space="preserve"> must be spent in supervised activities related to the care of patients with </w:t>
      </w:r>
      <w:r w:rsidR="00F07991" w:rsidRPr="00ED719F">
        <w:rPr>
          <w:rFonts w:asciiTheme="minorHAnsi" w:hAnsiTheme="minorHAnsi" w:cstheme="minorHAnsi"/>
          <w:sz w:val="22"/>
          <w:szCs w:val="22"/>
        </w:rPr>
        <w:t>[</w:t>
      </w:r>
      <w:r w:rsidR="00AE2BEA" w:rsidRPr="00ED719F">
        <w:rPr>
          <w:rFonts w:asciiTheme="minorHAnsi" w:hAnsiTheme="minorHAnsi" w:cstheme="minorHAnsi"/>
          <w:sz w:val="22"/>
          <w:szCs w:val="22"/>
        </w:rPr>
        <w:t>conditions specified by the Subspecialty</w:t>
      </w:r>
      <w:r w:rsidR="00F07991" w:rsidRPr="00ED719F">
        <w:rPr>
          <w:rFonts w:asciiTheme="minorHAnsi" w:hAnsiTheme="minorHAnsi" w:cstheme="minorHAnsi"/>
          <w:sz w:val="22"/>
          <w:szCs w:val="22"/>
        </w:rPr>
        <w:t>]</w:t>
      </w:r>
      <w:r w:rsidR="00F07991" w:rsidRPr="00ED719F">
        <w:rPr>
          <w:rFonts w:asciiTheme="minorHAnsi" w:hAnsiTheme="minorHAnsi" w:cstheme="minorHAnsi"/>
          <w:b/>
          <w:sz w:val="22"/>
          <w:szCs w:val="22"/>
        </w:rPr>
        <w:t xml:space="preserve">. </w:t>
      </w:r>
      <w:r w:rsidR="008E36F6" w:rsidRPr="00ED719F">
        <w:rPr>
          <w:rFonts w:asciiTheme="minorHAnsi" w:hAnsiTheme="minorHAnsi" w:cstheme="minorHAnsi"/>
          <w:b/>
          <w:sz w:val="22"/>
          <w:szCs w:val="22"/>
        </w:rPr>
        <w:t xml:space="preserve">Clinical </w:t>
      </w:r>
      <w:r w:rsidR="008E36F6" w:rsidRPr="00ED719F">
        <w:rPr>
          <w:rFonts w:asciiTheme="minorHAnsi" w:hAnsiTheme="minorHAnsi" w:cstheme="minorHAnsi"/>
          <w:b/>
          <w:sz w:val="22"/>
          <w:szCs w:val="22"/>
        </w:rPr>
        <w:lastRenderedPageBreak/>
        <w:t xml:space="preserve">experiences may include all training relevant to </w:t>
      </w:r>
      <w:r w:rsidR="008E36F6" w:rsidRPr="007206F0">
        <w:rPr>
          <w:rFonts w:asciiTheme="minorHAnsi" w:hAnsiTheme="minorHAnsi" w:cstheme="minorHAnsi"/>
          <w:sz w:val="22"/>
          <w:szCs w:val="22"/>
        </w:rPr>
        <w:t>[</w:t>
      </w:r>
      <w:r w:rsidR="008E36F6" w:rsidRPr="00ED719F">
        <w:rPr>
          <w:rFonts w:asciiTheme="minorHAnsi" w:hAnsiTheme="minorHAnsi" w:cstheme="minorHAnsi"/>
          <w:sz w:val="22"/>
          <w:szCs w:val="22"/>
        </w:rPr>
        <w:t xml:space="preserve">Subspecialty], </w:t>
      </w:r>
      <w:r w:rsidR="008E36F6" w:rsidRPr="00ED719F">
        <w:rPr>
          <w:rFonts w:asciiTheme="minorHAnsi" w:hAnsiTheme="minorHAnsi" w:cstheme="minorHAnsi"/>
          <w:b/>
          <w:sz w:val="22"/>
          <w:szCs w:val="22"/>
        </w:rPr>
        <w:t xml:space="preserve">including lectures and individual didactic experiences and journal clubs emphasizing clinical matters. </w:t>
      </w:r>
    </w:p>
    <w:p w14:paraId="3E5848B8" w14:textId="76409600" w:rsidR="00EE7016" w:rsidRPr="00ED719F" w:rsidRDefault="00EE7016" w:rsidP="00BC1821">
      <w:pPr>
        <w:numPr>
          <w:ilvl w:val="3"/>
          <w:numId w:val="2"/>
        </w:numPr>
        <w:ind w:left="1800"/>
        <w:rPr>
          <w:rFonts w:asciiTheme="minorHAnsi" w:hAnsiTheme="minorHAnsi" w:cstheme="minorHAnsi"/>
          <w:sz w:val="22"/>
          <w:szCs w:val="22"/>
        </w:rPr>
      </w:pPr>
      <w:r w:rsidRPr="00ED719F">
        <w:rPr>
          <w:rFonts w:asciiTheme="minorHAnsi" w:hAnsiTheme="minorHAnsi" w:cstheme="minorHAnsi"/>
          <w:sz w:val="22"/>
          <w:szCs w:val="22"/>
        </w:rPr>
        <w:t>[</w:t>
      </w:r>
      <w:r w:rsidR="00F07991" w:rsidRPr="00ED719F">
        <w:rPr>
          <w:rFonts w:asciiTheme="minorHAnsi" w:hAnsiTheme="minorHAnsi" w:cstheme="minorHAnsi"/>
          <w:sz w:val="22"/>
          <w:szCs w:val="22"/>
        </w:rPr>
        <w:t xml:space="preserve">Subspecialty </w:t>
      </w:r>
      <w:r w:rsidR="00C27F8B" w:rsidRPr="00ED719F">
        <w:rPr>
          <w:rFonts w:asciiTheme="minorHAnsi" w:hAnsiTheme="minorHAnsi" w:cstheme="minorHAnsi"/>
          <w:sz w:val="22"/>
          <w:szCs w:val="22"/>
        </w:rPr>
        <w:t xml:space="preserve">stipulates </w:t>
      </w:r>
      <w:r w:rsidR="006B1135" w:rsidRPr="00ED719F">
        <w:rPr>
          <w:rFonts w:asciiTheme="minorHAnsi" w:hAnsiTheme="minorHAnsi" w:cstheme="minorHAnsi"/>
          <w:sz w:val="22"/>
          <w:szCs w:val="22"/>
        </w:rPr>
        <w:t xml:space="preserve">additional </w:t>
      </w:r>
      <w:r w:rsidR="00171FC8" w:rsidRPr="00ED719F">
        <w:rPr>
          <w:rFonts w:asciiTheme="minorHAnsi" w:hAnsiTheme="minorHAnsi" w:cstheme="minorHAnsi"/>
          <w:sz w:val="22"/>
          <w:szCs w:val="22"/>
        </w:rPr>
        <w:t xml:space="preserve">clinical components to be included in the </w:t>
      </w:r>
      <w:r w:rsidRPr="00ED719F">
        <w:rPr>
          <w:rFonts w:asciiTheme="minorHAnsi" w:hAnsiTheme="minorHAnsi" w:cstheme="minorHAnsi"/>
          <w:sz w:val="22"/>
          <w:szCs w:val="22"/>
        </w:rPr>
        <w:t>program requirements]</w:t>
      </w:r>
    </w:p>
    <w:p w14:paraId="5BEA8C24" w14:textId="77777777" w:rsidR="00B11998" w:rsidRPr="00ED719F" w:rsidRDefault="00B11998" w:rsidP="00B11998">
      <w:pPr>
        <w:rPr>
          <w:rFonts w:asciiTheme="minorHAnsi" w:hAnsiTheme="minorHAnsi" w:cstheme="minorHAnsi"/>
          <w:sz w:val="22"/>
          <w:szCs w:val="22"/>
        </w:rPr>
      </w:pPr>
    </w:p>
    <w:p w14:paraId="500F1DFD" w14:textId="77777777" w:rsidR="00B11998" w:rsidRPr="00ED719F" w:rsidRDefault="00B11998" w:rsidP="00B11998">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Scholarly Activities</w:t>
      </w:r>
    </w:p>
    <w:p w14:paraId="6EFE55BD" w14:textId="77777777" w:rsidR="00B11998" w:rsidRPr="00ED719F" w:rsidRDefault="000D1E64" w:rsidP="00726E92">
      <w:pPr>
        <w:numPr>
          <w:ilvl w:val="3"/>
          <w:numId w:val="2"/>
        </w:numPr>
        <w:tabs>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The responsibility for establishing and maintaining an environment of inquiry and scholarship rests with the faculty.</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 xml:space="preserve">Both faculty and fellows must participate actively in </w:t>
      </w:r>
      <w:r w:rsidR="00700E86" w:rsidRPr="00ED719F">
        <w:rPr>
          <w:rFonts w:asciiTheme="minorHAnsi" w:hAnsiTheme="minorHAnsi" w:cstheme="minorHAnsi"/>
          <w:b/>
          <w:sz w:val="22"/>
          <w:szCs w:val="22"/>
        </w:rPr>
        <w:t xml:space="preserve">some form of </w:t>
      </w:r>
      <w:r w:rsidRPr="00ED719F">
        <w:rPr>
          <w:rFonts w:asciiTheme="minorHAnsi" w:hAnsiTheme="minorHAnsi" w:cstheme="minorHAnsi"/>
          <w:b/>
          <w:sz w:val="22"/>
          <w:szCs w:val="22"/>
        </w:rPr>
        <w:t>scholarly activity.</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 xml:space="preserve">Scholarship is defined </w:t>
      </w:r>
      <w:r w:rsidR="008E36F6" w:rsidRPr="00ED719F">
        <w:rPr>
          <w:rFonts w:asciiTheme="minorHAnsi" w:hAnsiTheme="minorHAnsi" w:cstheme="minorHAnsi"/>
          <w:b/>
          <w:sz w:val="22"/>
          <w:szCs w:val="22"/>
        </w:rPr>
        <w:t xml:space="preserve">as activities unrelated to the specific care of patients, which includes scholarship pertaining to research, writing review papers, giving research-based </w:t>
      </w:r>
      <w:proofErr w:type="gramStart"/>
      <w:r w:rsidR="008E36F6" w:rsidRPr="00ED719F">
        <w:rPr>
          <w:rFonts w:asciiTheme="minorHAnsi" w:hAnsiTheme="minorHAnsi" w:cstheme="minorHAnsi"/>
          <w:b/>
          <w:sz w:val="22"/>
          <w:szCs w:val="22"/>
        </w:rPr>
        <w:t>lectures</w:t>
      </w:r>
      <w:proofErr w:type="gramEnd"/>
      <w:r w:rsidR="008E36F6" w:rsidRPr="00ED719F">
        <w:rPr>
          <w:rFonts w:asciiTheme="minorHAnsi" w:hAnsiTheme="minorHAnsi" w:cstheme="minorHAnsi"/>
          <w:b/>
          <w:sz w:val="22"/>
          <w:szCs w:val="22"/>
        </w:rPr>
        <w:t xml:space="preserve"> and participating in research-oriented journal clubs.</w:t>
      </w:r>
    </w:p>
    <w:p w14:paraId="2E2C23E7" w14:textId="4A506FF5" w:rsidR="000D1E64" w:rsidRPr="00ED719F" w:rsidRDefault="003E6175" w:rsidP="003E6175">
      <w:pPr>
        <w:numPr>
          <w:ilvl w:val="3"/>
          <w:numId w:val="2"/>
        </w:numPr>
        <w:tabs>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T</w:t>
      </w:r>
      <w:r w:rsidR="00E456F1" w:rsidRPr="00ED719F">
        <w:rPr>
          <w:rFonts w:asciiTheme="minorHAnsi" w:hAnsiTheme="minorHAnsi" w:cstheme="minorHAnsi"/>
          <w:b/>
          <w:sz w:val="22"/>
          <w:szCs w:val="22"/>
        </w:rPr>
        <w:t xml:space="preserve">here must be </w:t>
      </w:r>
      <w:r w:rsidR="008618DB" w:rsidRPr="00ED719F">
        <w:rPr>
          <w:rFonts w:asciiTheme="minorHAnsi" w:hAnsiTheme="minorHAnsi" w:cstheme="minorHAnsi"/>
          <w:b/>
          <w:sz w:val="22"/>
          <w:szCs w:val="22"/>
        </w:rPr>
        <w:t>a</w:t>
      </w:r>
      <w:r w:rsidR="000D1E64" w:rsidRPr="00ED719F">
        <w:rPr>
          <w:rFonts w:asciiTheme="minorHAnsi" w:hAnsiTheme="minorHAnsi" w:cstheme="minorHAnsi"/>
          <w:b/>
          <w:sz w:val="22"/>
          <w:szCs w:val="22"/>
        </w:rPr>
        <w:t>dequate resources for scholarly activities for faculty and fellows</w:t>
      </w:r>
      <w:r w:rsidR="00C27F8B" w:rsidRPr="00ED719F">
        <w:rPr>
          <w:rFonts w:asciiTheme="minorHAnsi" w:hAnsiTheme="minorHAnsi" w:cstheme="minorHAnsi"/>
          <w:b/>
          <w:sz w:val="22"/>
          <w:szCs w:val="22"/>
        </w:rPr>
        <w:t>.</w:t>
      </w:r>
      <w:r w:rsidR="000D1E64" w:rsidRPr="00ED719F">
        <w:rPr>
          <w:rFonts w:asciiTheme="minorHAnsi" w:hAnsiTheme="minorHAnsi" w:cstheme="minorHAnsi"/>
          <w:b/>
          <w:sz w:val="22"/>
          <w:szCs w:val="22"/>
        </w:rPr>
        <w:t xml:space="preserve"> </w:t>
      </w:r>
      <w:r w:rsidR="00C27F8B" w:rsidRPr="00ED719F">
        <w:rPr>
          <w:rFonts w:asciiTheme="minorHAnsi" w:hAnsiTheme="minorHAnsi" w:cstheme="minorHAnsi"/>
          <w:sz w:val="22"/>
          <w:szCs w:val="22"/>
        </w:rPr>
        <w:t xml:space="preserve">[The </w:t>
      </w:r>
      <w:r w:rsidR="001A3F6D">
        <w:rPr>
          <w:rFonts w:asciiTheme="minorHAnsi" w:hAnsiTheme="minorHAnsi" w:cstheme="minorHAnsi"/>
          <w:sz w:val="22"/>
          <w:szCs w:val="22"/>
        </w:rPr>
        <w:t>S</w:t>
      </w:r>
      <w:r w:rsidR="001A3F6D" w:rsidRPr="00ED719F">
        <w:rPr>
          <w:rFonts w:asciiTheme="minorHAnsi" w:hAnsiTheme="minorHAnsi" w:cstheme="minorHAnsi"/>
          <w:sz w:val="22"/>
          <w:szCs w:val="22"/>
        </w:rPr>
        <w:t xml:space="preserve">ubspecialty </w:t>
      </w:r>
      <w:r w:rsidR="00ED4309" w:rsidRPr="00ED719F">
        <w:rPr>
          <w:rFonts w:asciiTheme="minorHAnsi" w:hAnsiTheme="minorHAnsi" w:cstheme="minorHAnsi"/>
          <w:sz w:val="22"/>
          <w:szCs w:val="22"/>
        </w:rPr>
        <w:t xml:space="preserve">may </w:t>
      </w:r>
      <w:r w:rsidR="00C27F8B" w:rsidRPr="00ED719F">
        <w:rPr>
          <w:rFonts w:asciiTheme="minorHAnsi" w:hAnsiTheme="minorHAnsi" w:cstheme="minorHAnsi"/>
          <w:sz w:val="22"/>
          <w:szCs w:val="22"/>
        </w:rPr>
        <w:t xml:space="preserve">stipulate the </w:t>
      </w:r>
      <w:r w:rsidR="000D1E64" w:rsidRPr="00ED719F">
        <w:rPr>
          <w:rFonts w:asciiTheme="minorHAnsi" w:hAnsiTheme="minorHAnsi" w:cstheme="minorHAnsi"/>
          <w:sz w:val="22"/>
          <w:szCs w:val="22"/>
        </w:rPr>
        <w:t>sufficient laboratory space, equipment, computer services for data analysis, and statistical consultation services</w:t>
      </w:r>
      <w:r w:rsidR="00C27F8B" w:rsidRPr="00ED719F">
        <w:rPr>
          <w:rFonts w:asciiTheme="minorHAnsi" w:hAnsiTheme="minorHAnsi" w:cstheme="minorHAnsi"/>
          <w:sz w:val="22"/>
          <w:szCs w:val="22"/>
        </w:rPr>
        <w:t xml:space="preserve"> required</w:t>
      </w:r>
      <w:r w:rsidR="000D1E64" w:rsidRPr="00ED719F">
        <w:rPr>
          <w:rFonts w:asciiTheme="minorHAnsi" w:hAnsiTheme="minorHAnsi" w:cstheme="minorHAnsi"/>
          <w:b/>
          <w:sz w:val="22"/>
          <w:szCs w:val="22"/>
        </w:rPr>
        <w:t>.</w:t>
      </w:r>
      <w:r w:rsidR="00C27F8B" w:rsidRPr="00ED719F">
        <w:rPr>
          <w:rFonts w:asciiTheme="minorHAnsi" w:hAnsiTheme="minorHAnsi" w:cstheme="minorHAnsi"/>
          <w:b/>
          <w:sz w:val="22"/>
          <w:szCs w:val="22"/>
        </w:rPr>
        <w:t>]</w:t>
      </w:r>
    </w:p>
    <w:p w14:paraId="7EC3FFA8" w14:textId="77777777" w:rsidR="006B1E99" w:rsidRPr="00ED719F" w:rsidRDefault="006B1E99" w:rsidP="000D1E64">
      <w:pPr>
        <w:rPr>
          <w:rFonts w:asciiTheme="minorHAnsi" w:hAnsiTheme="minorHAnsi" w:cstheme="minorHAnsi"/>
          <w:b/>
          <w:sz w:val="22"/>
          <w:szCs w:val="22"/>
        </w:rPr>
      </w:pPr>
    </w:p>
    <w:p w14:paraId="4033BFC0" w14:textId="7BDC3EFB" w:rsidR="008F5EFC" w:rsidRPr="00ED719F" w:rsidRDefault="007072B3" w:rsidP="00B66787">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 xml:space="preserve">Fellow Supervision, </w:t>
      </w:r>
      <w:r w:rsidR="00E23B4A" w:rsidRPr="00ED719F">
        <w:rPr>
          <w:rFonts w:asciiTheme="minorHAnsi" w:hAnsiTheme="minorHAnsi" w:cstheme="minorHAnsi"/>
          <w:b/>
          <w:sz w:val="22"/>
          <w:szCs w:val="22"/>
        </w:rPr>
        <w:t>Clinical Experience and Education</w:t>
      </w:r>
      <w:r w:rsidR="00C50489" w:rsidRPr="00ED719F">
        <w:rPr>
          <w:rFonts w:asciiTheme="minorHAnsi" w:hAnsiTheme="minorHAnsi" w:cstheme="minorHAnsi"/>
          <w:b/>
          <w:sz w:val="22"/>
          <w:szCs w:val="22"/>
        </w:rPr>
        <w:t>,</w:t>
      </w:r>
      <w:r w:rsidRPr="00ED719F">
        <w:rPr>
          <w:rFonts w:asciiTheme="minorHAnsi" w:hAnsiTheme="minorHAnsi" w:cstheme="minorHAnsi"/>
          <w:b/>
          <w:sz w:val="22"/>
          <w:szCs w:val="22"/>
        </w:rPr>
        <w:t xml:space="preserve"> and Well-Being</w:t>
      </w:r>
    </w:p>
    <w:p w14:paraId="1C4FFBFF" w14:textId="77777777" w:rsidR="00B66787" w:rsidRPr="00ED719F" w:rsidRDefault="00B66787" w:rsidP="00726E92">
      <w:pPr>
        <w:ind w:left="1440"/>
        <w:rPr>
          <w:rFonts w:asciiTheme="minorHAnsi" w:hAnsiTheme="minorHAnsi" w:cstheme="minorHAnsi"/>
          <w:b/>
          <w:sz w:val="22"/>
          <w:szCs w:val="22"/>
        </w:rPr>
      </w:pPr>
      <w:r w:rsidRPr="00ED719F">
        <w:rPr>
          <w:rFonts w:asciiTheme="minorHAnsi" w:hAnsiTheme="minorHAnsi" w:cstheme="minorHAnsi"/>
          <w:b/>
          <w:sz w:val="22"/>
          <w:szCs w:val="22"/>
        </w:rPr>
        <w:t>Providing fellows with a sound academic and clinical education must be carefully planned and balanced with concerns for patient safety and fellow well</w:t>
      </w:r>
      <w:r w:rsidR="008618DB" w:rsidRPr="00ED719F">
        <w:rPr>
          <w:rFonts w:asciiTheme="minorHAnsi" w:hAnsiTheme="minorHAnsi" w:cstheme="minorHAnsi"/>
          <w:b/>
          <w:sz w:val="22"/>
          <w:szCs w:val="22"/>
        </w:rPr>
        <w:t>-</w:t>
      </w:r>
      <w:r w:rsidRPr="00ED719F">
        <w:rPr>
          <w:rFonts w:asciiTheme="minorHAnsi" w:hAnsiTheme="minorHAnsi" w:cstheme="minorHAnsi"/>
          <w:b/>
          <w:sz w:val="22"/>
          <w:szCs w:val="22"/>
        </w:rPr>
        <w:t>being.</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 xml:space="preserve">Each program must ensure that the learning objectives of the program are not compromised by excessive reliance on </w:t>
      </w:r>
      <w:r w:rsidR="009877BC" w:rsidRPr="00ED719F">
        <w:rPr>
          <w:rFonts w:asciiTheme="minorHAnsi" w:hAnsiTheme="minorHAnsi" w:cstheme="minorHAnsi"/>
          <w:b/>
          <w:sz w:val="22"/>
          <w:szCs w:val="22"/>
        </w:rPr>
        <w:t>fellows</w:t>
      </w:r>
      <w:r w:rsidRPr="00ED719F">
        <w:rPr>
          <w:rFonts w:asciiTheme="minorHAnsi" w:hAnsiTheme="minorHAnsi" w:cstheme="minorHAnsi"/>
          <w:b/>
          <w:sz w:val="22"/>
          <w:szCs w:val="22"/>
        </w:rPr>
        <w:t xml:space="preserve"> to fulfill service obligations.</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 xml:space="preserve">Didactic and clinical education </w:t>
      </w:r>
      <w:r w:rsidR="00700E86" w:rsidRPr="00ED719F">
        <w:rPr>
          <w:rFonts w:asciiTheme="minorHAnsi" w:hAnsiTheme="minorHAnsi" w:cstheme="minorHAnsi"/>
          <w:b/>
          <w:sz w:val="22"/>
          <w:szCs w:val="22"/>
        </w:rPr>
        <w:t xml:space="preserve">defined by the </w:t>
      </w:r>
      <w:r w:rsidR="00DD26B7" w:rsidRPr="00ED719F">
        <w:rPr>
          <w:rFonts w:asciiTheme="minorHAnsi" w:hAnsiTheme="minorHAnsi" w:cstheme="minorHAnsi"/>
          <w:b/>
          <w:sz w:val="22"/>
          <w:szCs w:val="22"/>
        </w:rPr>
        <w:t>p</w:t>
      </w:r>
      <w:r w:rsidR="00700E86" w:rsidRPr="00ED719F">
        <w:rPr>
          <w:rFonts w:asciiTheme="minorHAnsi" w:hAnsiTheme="minorHAnsi" w:cstheme="minorHAnsi"/>
          <w:b/>
          <w:sz w:val="22"/>
          <w:szCs w:val="22"/>
        </w:rPr>
        <w:t xml:space="preserve">rogram </w:t>
      </w:r>
      <w:r w:rsidR="00DD26B7" w:rsidRPr="00ED719F">
        <w:rPr>
          <w:rFonts w:asciiTheme="minorHAnsi" w:hAnsiTheme="minorHAnsi" w:cstheme="minorHAnsi"/>
          <w:b/>
          <w:sz w:val="22"/>
          <w:szCs w:val="22"/>
        </w:rPr>
        <w:t xml:space="preserve">requirements </w:t>
      </w:r>
      <w:r w:rsidRPr="00ED719F">
        <w:rPr>
          <w:rFonts w:asciiTheme="minorHAnsi" w:hAnsiTheme="minorHAnsi" w:cstheme="minorHAnsi"/>
          <w:b/>
          <w:sz w:val="22"/>
          <w:szCs w:val="22"/>
        </w:rPr>
        <w:t>must have priority in the allotment of a fellow’s time and energy.</w:t>
      </w:r>
      <w:r w:rsidR="00ED2E2C" w:rsidRPr="00ED719F">
        <w:rPr>
          <w:rFonts w:asciiTheme="minorHAnsi" w:hAnsiTheme="minorHAnsi" w:cstheme="minorHAnsi"/>
          <w:b/>
          <w:sz w:val="22"/>
          <w:szCs w:val="22"/>
        </w:rPr>
        <w:t xml:space="preserve"> </w:t>
      </w:r>
    </w:p>
    <w:p w14:paraId="438337E8" w14:textId="4B69251C" w:rsidR="00B66787" w:rsidRPr="00ED719F" w:rsidRDefault="007072B3" w:rsidP="00726E92">
      <w:pPr>
        <w:numPr>
          <w:ilvl w:val="3"/>
          <w:numId w:val="2"/>
        </w:numPr>
        <w:tabs>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Fellow Supervision</w:t>
      </w:r>
    </w:p>
    <w:p w14:paraId="1C04AA0E" w14:textId="77777777" w:rsidR="00B66787" w:rsidRPr="00ED719F" w:rsidRDefault="00B66787" w:rsidP="00726E92">
      <w:pPr>
        <w:numPr>
          <w:ilvl w:val="4"/>
          <w:numId w:val="2"/>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All patient care </w:t>
      </w:r>
      <w:r w:rsidR="00700E86" w:rsidRPr="00ED719F">
        <w:rPr>
          <w:rFonts w:asciiTheme="minorHAnsi" w:hAnsiTheme="minorHAnsi" w:cstheme="minorHAnsi"/>
          <w:b/>
          <w:sz w:val="22"/>
          <w:szCs w:val="22"/>
        </w:rPr>
        <w:t xml:space="preserve">required by the </w:t>
      </w:r>
      <w:r w:rsidR="00DD26B7" w:rsidRPr="00ED719F">
        <w:rPr>
          <w:rFonts w:asciiTheme="minorHAnsi" w:hAnsiTheme="minorHAnsi" w:cstheme="minorHAnsi"/>
          <w:b/>
          <w:sz w:val="22"/>
          <w:szCs w:val="22"/>
        </w:rPr>
        <w:t>p</w:t>
      </w:r>
      <w:r w:rsidR="00700E86" w:rsidRPr="00ED719F">
        <w:rPr>
          <w:rFonts w:asciiTheme="minorHAnsi" w:hAnsiTheme="minorHAnsi" w:cstheme="minorHAnsi"/>
          <w:b/>
          <w:sz w:val="22"/>
          <w:szCs w:val="22"/>
        </w:rPr>
        <w:t xml:space="preserve">rogram </w:t>
      </w:r>
      <w:r w:rsidR="00DD26B7" w:rsidRPr="00ED719F">
        <w:rPr>
          <w:rFonts w:asciiTheme="minorHAnsi" w:hAnsiTheme="minorHAnsi" w:cstheme="minorHAnsi"/>
          <w:b/>
          <w:sz w:val="22"/>
          <w:szCs w:val="22"/>
        </w:rPr>
        <w:t>r</w:t>
      </w:r>
      <w:r w:rsidR="00700E86" w:rsidRPr="00ED719F">
        <w:rPr>
          <w:rFonts w:asciiTheme="minorHAnsi" w:hAnsiTheme="minorHAnsi" w:cstheme="minorHAnsi"/>
          <w:b/>
          <w:sz w:val="22"/>
          <w:szCs w:val="22"/>
        </w:rPr>
        <w:t xml:space="preserve">equirements </w:t>
      </w:r>
      <w:r w:rsidRPr="00ED719F">
        <w:rPr>
          <w:rFonts w:asciiTheme="minorHAnsi" w:hAnsiTheme="minorHAnsi" w:cstheme="minorHAnsi"/>
          <w:b/>
          <w:sz w:val="22"/>
          <w:szCs w:val="22"/>
        </w:rPr>
        <w:t>must be supervised by qualified faculty.</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 xml:space="preserve">The </w:t>
      </w:r>
      <w:r w:rsidR="00DD26B7" w:rsidRPr="00ED719F">
        <w:rPr>
          <w:rFonts w:asciiTheme="minorHAnsi" w:hAnsiTheme="minorHAnsi" w:cstheme="minorHAnsi"/>
          <w:b/>
          <w:sz w:val="22"/>
          <w:szCs w:val="22"/>
        </w:rPr>
        <w:t>p</w:t>
      </w:r>
      <w:r w:rsidRPr="00ED719F">
        <w:rPr>
          <w:rFonts w:asciiTheme="minorHAnsi" w:hAnsiTheme="minorHAnsi" w:cstheme="minorHAnsi"/>
          <w:b/>
          <w:sz w:val="22"/>
          <w:szCs w:val="22"/>
        </w:rPr>
        <w:t xml:space="preserve">rogram </w:t>
      </w:r>
      <w:r w:rsidR="00DD26B7" w:rsidRPr="00ED719F">
        <w:rPr>
          <w:rFonts w:asciiTheme="minorHAnsi" w:hAnsiTheme="minorHAnsi" w:cstheme="minorHAnsi"/>
          <w:b/>
          <w:sz w:val="22"/>
          <w:szCs w:val="22"/>
        </w:rPr>
        <w:t>d</w:t>
      </w:r>
      <w:r w:rsidRPr="00ED719F">
        <w:rPr>
          <w:rFonts w:asciiTheme="minorHAnsi" w:hAnsiTheme="minorHAnsi" w:cstheme="minorHAnsi"/>
          <w:b/>
          <w:sz w:val="22"/>
          <w:szCs w:val="22"/>
        </w:rPr>
        <w:t xml:space="preserve">irector must ensure, direct, and document adequate supervision of fellows </w:t>
      </w:r>
      <w:proofErr w:type="gramStart"/>
      <w:r w:rsidRPr="00ED719F">
        <w:rPr>
          <w:rFonts w:asciiTheme="minorHAnsi" w:hAnsiTheme="minorHAnsi" w:cstheme="minorHAnsi"/>
          <w:b/>
          <w:sz w:val="22"/>
          <w:szCs w:val="22"/>
        </w:rPr>
        <w:t>at all times</w:t>
      </w:r>
      <w:proofErr w:type="gramEnd"/>
      <w:r w:rsidRPr="00ED719F">
        <w:rPr>
          <w:rFonts w:asciiTheme="minorHAnsi" w:hAnsiTheme="minorHAnsi" w:cstheme="minorHAnsi"/>
          <w:b/>
          <w:sz w:val="22"/>
          <w:szCs w:val="22"/>
        </w:rPr>
        <w:t>.</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Fellows must be provided with rapid, reliable systems for communicating with supervising faculty.</w:t>
      </w:r>
    </w:p>
    <w:p w14:paraId="79FCAEB4" w14:textId="77777777" w:rsidR="00B66787" w:rsidRPr="00ED719F" w:rsidRDefault="00D65FAC" w:rsidP="00726E92">
      <w:pPr>
        <w:numPr>
          <w:ilvl w:val="4"/>
          <w:numId w:val="2"/>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Faculty schedules must be structured to provide </w:t>
      </w:r>
      <w:r w:rsidR="00C41625" w:rsidRPr="00ED719F">
        <w:rPr>
          <w:rFonts w:asciiTheme="minorHAnsi" w:hAnsiTheme="minorHAnsi" w:cstheme="minorHAnsi"/>
          <w:b/>
          <w:sz w:val="22"/>
          <w:szCs w:val="22"/>
        </w:rPr>
        <w:t>fellows</w:t>
      </w:r>
      <w:r w:rsidRPr="00ED719F">
        <w:rPr>
          <w:rFonts w:asciiTheme="minorHAnsi" w:hAnsiTheme="minorHAnsi" w:cstheme="minorHAnsi"/>
          <w:b/>
          <w:sz w:val="22"/>
          <w:szCs w:val="22"/>
        </w:rPr>
        <w:t xml:space="preserve"> with continuous supervision and consultation.</w:t>
      </w:r>
    </w:p>
    <w:p w14:paraId="6DC72480" w14:textId="69E14CFA" w:rsidR="00D65FAC" w:rsidRPr="00ED719F" w:rsidRDefault="00D65FAC" w:rsidP="00726E92">
      <w:pPr>
        <w:numPr>
          <w:ilvl w:val="4"/>
          <w:numId w:val="2"/>
        </w:numPr>
        <w:tabs>
          <w:tab w:val="clear" w:pos="3600"/>
          <w:tab w:val="num" w:pos="2160"/>
        </w:tabs>
        <w:ind w:left="2160"/>
        <w:rPr>
          <w:rFonts w:asciiTheme="minorHAnsi" w:hAnsiTheme="minorHAnsi" w:cstheme="minorHAnsi"/>
          <w:b/>
          <w:sz w:val="22"/>
          <w:szCs w:val="22"/>
        </w:rPr>
      </w:pPr>
      <w:r w:rsidRPr="00ED719F">
        <w:rPr>
          <w:rFonts w:asciiTheme="minorHAnsi" w:hAnsiTheme="minorHAnsi" w:cstheme="minorHAnsi"/>
          <w:b/>
          <w:sz w:val="22"/>
          <w:szCs w:val="22"/>
        </w:rPr>
        <w:t xml:space="preserve">Faculty and fellows must be educated </w:t>
      </w:r>
      <w:r w:rsidR="00A165D7" w:rsidRPr="00ED719F">
        <w:rPr>
          <w:rFonts w:asciiTheme="minorHAnsi" w:hAnsiTheme="minorHAnsi" w:cstheme="minorHAnsi"/>
          <w:b/>
          <w:sz w:val="22"/>
          <w:szCs w:val="22"/>
        </w:rPr>
        <w:t>about and meet ACGME</w:t>
      </w:r>
      <w:r w:rsidR="00D201E5" w:rsidRPr="00ED719F">
        <w:rPr>
          <w:rFonts w:asciiTheme="minorHAnsi" w:hAnsiTheme="minorHAnsi" w:cstheme="minorHAnsi"/>
          <w:b/>
          <w:sz w:val="22"/>
          <w:szCs w:val="22"/>
        </w:rPr>
        <w:t xml:space="preserve"> or </w:t>
      </w:r>
      <w:proofErr w:type="spellStart"/>
      <w:r w:rsidR="001A3F6D">
        <w:rPr>
          <w:rFonts w:asciiTheme="minorHAnsi" w:hAnsiTheme="minorHAnsi" w:cstheme="minorHAnsi"/>
          <w:b/>
          <w:sz w:val="22"/>
          <w:szCs w:val="22"/>
        </w:rPr>
        <w:t>CanERA</w:t>
      </w:r>
      <w:proofErr w:type="spellEnd"/>
      <w:r w:rsidR="00A165D7" w:rsidRPr="00ED719F">
        <w:rPr>
          <w:rFonts w:asciiTheme="minorHAnsi" w:hAnsiTheme="minorHAnsi" w:cstheme="minorHAnsi"/>
          <w:b/>
          <w:sz w:val="22"/>
          <w:szCs w:val="22"/>
        </w:rPr>
        <w:t xml:space="preserve"> requirements concerning faculty and fellow well-being and fatigue mitigation.</w:t>
      </w:r>
    </w:p>
    <w:p w14:paraId="41178A0A" w14:textId="25F63B56" w:rsidR="007072B3" w:rsidRPr="00ED719F" w:rsidRDefault="007072B3" w:rsidP="00726E92">
      <w:pPr>
        <w:numPr>
          <w:ilvl w:val="3"/>
          <w:numId w:val="2"/>
        </w:numPr>
        <w:tabs>
          <w:tab w:val="num" w:pos="1800"/>
        </w:tabs>
        <w:ind w:left="1800"/>
        <w:rPr>
          <w:rFonts w:asciiTheme="minorHAnsi" w:hAnsiTheme="minorHAnsi" w:cstheme="minorHAnsi"/>
          <w:b/>
          <w:sz w:val="22"/>
          <w:szCs w:val="22"/>
        </w:rPr>
      </w:pPr>
      <w:r w:rsidRPr="00ED719F">
        <w:rPr>
          <w:rFonts w:asciiTheme="minorHAnsi" w:hAnsiTheme="minorHAnsi" w:cstheme="minorHAnsi"/>
          <w:b/>
          <w:sz w:val="22"/>
          <w:szCs w:val="22"/>
        </w:rPr>
        <w:t>Clinical Experience and Education and Well-Being</w:t>
      </w:r>
    </w:p>
    <w:p w14:paraId="0BD03F1C" w14:textId="2FE28AFB" w:rsidR="00D65FAC" w:rsidRPr="00ED719F" w:rsidRDefault="00E23B4A" w:rsidP="007072B3">
      <w:pPr>
        <w:numPr>
          <w:ilvl w:val="4"/>
          <w:numId w:val="2"/>
        </w:numPr>
        <w:tabs>
          <w:tab w:val="clear" w:pos="3600"/>
        </w:tabs>
        <w:ind w:left="2160"/>
        <w:rPr>
          <w:rFonts w:asciiTheme="minorHAnsi" w:hAnsiTheme="minorHAnsi" w:cstheme="minorHAnsi"/>
          <w:b/>
          <w:sz w:val="22"/>
          <w:szCs w:val="22"/>
        </w:rPr>
      </w:pPr>
      <w:r w:rsidRPr="00ED719F">
        <w:rPr>
          <w:rFonts w:asciiTheme="minorHAnsi" w:hAnsiTheme="minorHAnsi" w:cstheme="minorHAnsi"/>
          <w:b/>
          <w:sz w:val="22"/>
          <w:szCs w:val="22"/>
        </w:rPr>
        <w:t>Clinical</w:t>
      </w:r>
      <w:r w:rsidR="007320B9" w:rsidRPr="00ED719F">
        <w:rPr>
          <w:rFonts w:asciiTheme="minorHAnsi" w:hAnsiTheme="minorHAnsi" w:cstheme="minorHAnsi"/>
          <w:b/>
          <w:sz w:val="22"/>
          <w:szCs w:val="22"/>
        </w:rPr>
        <w:t xml:space="preserve"> assignments must recognize </w:t>
      </w:r>
      <w:r w:rsidR="00C25C41" w:rsidRPr="00ED719F">
        <w:rPr>
          <w:rFonts w:asciiTheme="minorHAnsi" w:hAnsiTheme="minorHAnsi" w:cstheme="minorHAnsi"/>
          <w:b/>
          <w:sz w:val="22"/>
          <w:szCs w:val="22"/>
        </w:rPr>
        <w:t xml:space="preserve">that </w:t>
      </w:r>
      <w:r w:rsidR="007320B9" w:rsidRPr="00ED719F">
        <w:rPr>
          <w:rFonts w:asciiTheme="minorHAnsi" w:hAnsiTheme="minorHAnsi" w:cstheme="minorHAnsi"/>
          <w:b/>
          <w:sz w:val="22"/>
          <w:szCs w:val="22"/>
        </w:rPr>
        <w:t xml:space="preserve">the faculty and fellows collectively have responsibility for the safety and welfare of patients. Fellow </w:t>
      </w:r>
      <w:r w:rsidRPr="00ED719F">
        <w:rPr>
          <w:rFonts w:asciiTheme="minorHAnsi" w:hAnsiTheme="minorHAnsi" w:cstheme="minorHAnsi"/>
          <w:b/>
          <w:sz w:val="22"/>
          <w:szCs w:val="22"/>
        </w:rPr>
        <w:t>clinical experience and education</w:t>
      </w:r>
      <w:r w:rsidR="00A165D7" w:rsidRPr="00ED719F">
        <w:rPr>
          <w:rFonts w:asciiTheme="minorHAnsi" w:hAnsiTheme="minorHAnsi" w:cstheme="minorHAnsi"/>
          <w:b/>
          <w:sz w:val="22"/>
          <w:szCs w:val="22"/>
        </w:rPr>
        <w:t xml:space="preserve"> supervision, and accountability,</w:t>
      </w:r>
      <w:r w:rsidR="007072B3" w:rsidRPr="00ED719F">
        <w:rPr>
          <w:rFonts w:asciiTheme="minorHAnsi" w:hAnsiTheme="minorHAnsi" w:cstheme="minorHAnsi"/>
          <w:b/>
          <w:sz w:val="22"/>
          <w:szCs w:val="22"/>
        </w:rPr>
        <w:t xml:space="preserve"> and clinical work hours, including time spent on-call,</w:t>
      </w:r>
      <w:r w:rsidR="007320B9" w:rsidRPr="00ED719F">
        <w:rPr>
          <w:rFonts w:asciiTheme="minorHAnsi" w:hAnsiTheme="minorHAnsi" w:cstheme="minorHAnsi"/>
          <w:b/>
          <w:sz w:val="22"/>
          <w:szCs w:val="22"/>
        </w:rPr>
        <w:t xml:space="preserve"> must </w:t>
      </w:r>
      <w:r w:rsidR="00C25C41" w:rsidRPr="00ED719F">
        <w:rPr>
          <w:rFonts w:asciiTheme="minorHAnsi" w:hAnsiTheme="minorHAnsi" w:cstheme="minorHAnsi"/>
          <w:b/>
          <w:sz w:val="22"/>
          <w:szCs w:val="22"/>
        </w:rPr>
        <w:t>comply</w:t>
      </w:r>
      <w:r w:rsidR="007320B9" w:rsidRPr="00ED719F">
        <w:rPr>
          <w:rFonts w:asciiTheme="minorHAnsi" w:hAnsiTheme="minorHAnsi" w:cstheme="minorHAnsi"/>
          <w:b/>
          <w:sz w:val="22"/>
          <w:szCs w:val="22"/>
        </w:rPr>
        <w:t xml:space="preserve"> with the current ACGME</w:t>
      </w:r>
      <w:r w:rsidR="00253B4A" w:rsidRPr="00ED719F">
        <w:rPr>
          <w:rFonts w:asciiTheme="minorHAnsi" w:hAnsiTheme="minorHAnsi" w:cstheme="minorHAnsi"/>
          <w:b/>
          <w:sz w:val="22"/>
          <w:szCs w:val="22"/>
        </w:rPr>
        <w:t xml:space="preserve"> or </w:t>
      </w:r>
      <w:proofErr w:type="spellStart"/>
      <w:r w:rsidR="0012154A">
        <w:rPr>
          <w:rFonts w:asciiTheme="minorHAnsi" w:hAnsiTheme="minorHAnsi" w:cstheme="minorHAnsi"/>
          <w:b/>
          <w:sz w:val="22"/>
          <w:szCs w:val="22"/>
        </w:rPr>
        <w:t>CanERA</w:t>
      </w:r>
      <w:proofErr w:type="spellEnd"/>
      <w:r w:rsidR="00875683" w:rsidRPr="00ED719F">
        <w:rPr>
          <w:rFonts w:asciiTheme="minorHAnsi" w:hAnsiTheme="minorHAnsi" w:cstheme="minorHAnsi"/>
          <w:b/>
          <w:sz w:val="22"/>
          <w:szCs w:val="22"/>
        </w:rPr>
        <w:t xml:space="preserve"> institutional</w:t>
      </w:r>
      <w:r w:rsidR="007320B9" w:rsidRPr="00ED719F">
        <w:rPr>
          <w:rFonts w:asciiTheme="minorHAnsi" w:hAnsiTheme="minorHAnsi" w:cstheme="minorHAnsi"/>
          <w:b/>
          <w:sz w:val="22"/>
          <w:szCs w:val="22"/>
        </w:rPr>
        <w:t xml:space="preserve"> program requirements.</w:t>
      </w:r>
    </w:p>
    <w:p w14:paraId="4F11CB58" w14:textId="09E4D399" w:rsidR="007320B9" w:rsidRPr="00ED719F" w:rsidRDefault="007320B9" w:rsidP="00F05198">
      <w:pPr>
        <w:tabs>
          <w:tab w:val="num" w:pos="2250"/>
        </w:tabs>
        <w:ind w:left="1800"/>
        <w:rPr>
          <w:rFonts w:asciiTheme="minorHAnsi" w:hAnsiTheme="minorHAnsi" w:cstheme="minorHAnsi"/>
          <w:b/>
          <w:sz w:val="22"/>
          <w:szCs w:val="22"/>
        </w:rPr>
      </w:pPr>
    </w:p>
    <w:p w14:paraId="7FAE8945" w14:textId="77777777" w:rsidR="008103D7" w:rsidRPr="00ED719F" w:rsidRDefault="008103D7" w:rsidP="00A6359A">
      <w:pPr>
        <w:numPr>
          <w:ilvl w:val="0"/>
          <w:numId w:val="2"/>
        </w:numPr>
        <w:rPr>
          <w:rFonts w:asciiTheme="minorHAnsi" w:hAnsiTheme="minorHAnsi" w:cstheme="minorHAnsi"/>
          <w:b/>
          <w:sz w:val="22"/>
          <w:szCs w:val="22"/>
        </w:rPr>
      </w:pPr>
      <w:r w:rsidRPr="00ED719F">
        <w:rPr>
          <w:rFonts w:asciiTheme="minorHAnsi" w:hAnsiTheme="minorHAnsi" w:cstheme="minorHAnsi"/>
          <w:b/>
          <w:sz w:val="22"/>
          <w:szCs w:val="22"/>
        </w:rPr>
        <w:t>Evaluation</w:t>
      </w:r>
    </w:p>
    <w:p w14:paraId="65D51E37" w14:textId="77777777" w:rsidR="000B1B46" w:rsidRPr="00ED719F" w:rsidRDefault="000B1B46" w:rsidP="000B1B46">
      <w:pPr>
        <w:ind w:left="1080"/>
        <w:rPr>
          <w:rFonts w:asciiTheme="minorHAnsi" w:hAnsiTheme="minorHAnsi" w:cstheme="minorHAnsi"/>
          <w:b/>
          <w:sz w:val="22"/>
          <w:szCs w:val="22"/>
        </w:rPr>
      </w:pPr>
    </w:p>
    <w:p w14:paraId="3BF51174" w14:textId="77777777" w:rsidR="00EF0300" w:rsidRPr="00ED719F" w:rsidRDefault="008103D7" w:rsidP="008103D7">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Fellow Evaluation</w:t>
      </w:r>
    </w:p>
    <w:p w14:paraId="43AB5114" w14:textId="77777777" w:rsidR="00C25C41" w:rsidRPr="00ED719F" w:rsidRDefault="008103D7" w:rsidP="008F0DC7">
      <w:pPr>
        <w:numPr>
          <w:ilvl w:val="0"/>
          <w:numId w:val="15"/>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Fellow evaluation by </w:t>
      </w:r>
      <w:r w:rsidR="006931DE" w:rsidRPr="00ED719F">
        <w:rPr>
          <w:rFonts w:asciiTheme="minorHAnsi" w:hAnsiTheme="minorHAnsi" w:cstheme="minorHAnsi"/>
          <w:b/>
          <w:sz w:val="22"/>
          <w:szCs w:val="22"/>
        </w:rPr>
        <w:t>faculty</w:t>
      </w:r>
      <w:r w:rsidRPr="00ED719F">
        <w:rPr>
          <w:rFonts w:asciiTheme="minorHAnsi" w:hAnsiTheme="minorHAnsi" w:cstheme="minorHAnsi"/>
          <w:b/>
          <w:sz w:val="22"/>
          <w:szCs w:val="22"/>
        </w:rPr>
        <w:t xml:space="preserve"> must</w:t>
      </w:r>
      <w:r w:rsidR="00C25C41" w:rsidRPr="00ED719F">
        <w:rPr>
          <w:rFonts w:asciiTheme="minorHAnsi" w:hAnsiTheme="minorHAnsi" w:cstheme="minorHAnsi"/>
          <w:b/>
          <w:sz w:val="22"/>
          <w:szCs w:val="22"/>
        </w:rPr>
        <w:t>:</w:t>
      </w:r>
    </w:p>
    <w:p w14:paraId="1E52401D" w14:textId="2A9642AA" w:rsidR="00C25C41" w:rsidRPr="00ED719F" w:rsidRDefault="008103D7" w:rsidP="008F0DC7">
      <w:pPr>
        <w:numPr>
          <w:ilvl w:val="1"/>
          <w:numId w:val="15"/>
        </w:numPr>
        <w:ind w:left="2160"/>
        <w:rPr>
          <w:rFonts w:asciiTheme="minorHAnsi" w:hAnsiTheme="minorHAnsi" w:cstheme="minorHAnsi"/>
          <w:b/>
          <w:sz w:val="22"/>
          <w:szCs w:val="22"/>
        </w:rPr>
      </w:pPr>
      <w:r w:rsidRPr="00ED719F">
        <w:rPr>
          <w:rFonts w:asciiTheme="minorHAnsi" w:hAnsiTheme="minorHAnsi" w:cstheme="minorHAnsi"/>
          <w:b/>
          <w:sz w:val="22"/>
          <w:szCs w:val="22"/>
        </w:rPr>
        <w:t xml:space="preserve">take place at least </w:t>
      </w:r>
      <w:r w:rsidR="004D1C8B" w:rsidRPr="00ED719F">
        <w:rPr>
          <w:rFonts w:asciiTheme="minorHAnsi" w:hAnsiTheme="minorHAnsi" w:cstheme="minorHAnsi"/>
          <w:b/>
          <w:sz w:val="22"/>
          <w:szCs w:val="22"/>
        </w:rPr>
        <w:t>semi-</w:t>
      </w:r>
      <w:r w:rsidRPr="00ED719F">
        <w:rPr>
          <w:rFonts w:asciiTheme="minorHAnsi" w:hAnsiTheme="minorHAnsi" w:cstheme="minorHAnsi"/>
          <w:b/>
          <w:sz w:val="22"/>
          <w:szCs w:val="22"/>
        </w:rPr>
        <w:t xml:space="preserve">annually </w:t>
      </w:r>
      <w:r w:rsidR="00907698" w:rsidRPr="00ED719F">
        <w:rPr>
          <w:rFonts w:asciiTheme="minorHAnsi" w:hAnsiTheme="minorHAnsi" w:cstheme="minorHAnsi"/>
          <w:b/>
          <w:sz w:val="22"/>
          <w:szCs w:val="22"/>
        </w:rPr>
        <w:t xml:space="preserve">to identify </w:t>
      </w:r>
      <w:r w:rsidRPr="00ED719F">
        <w:rPr>
          <w:rFonts w:asciiTheme="minorHAnsi" w:hAnsiTheme="minorHAnsi" w:cstheme="minorHAnsi"/>
          <w:b/>
          <w:sz w:val="22"/>
          <w:szCs w:val="22"/>
        </w:rPr>
        <w:t>areas of weakness and strength</w:t>
      </w:r>
      <w:r w:rsidR="00907698" w:rsidRPr="00ED719F">
        <w:rPr>
          <w:rFonts w:asciiTheme="minorHAnsi" w:hAnsiTheme="minorHAnsi" w:cstheme="minorHAnsi"/>
          <w:b/>
          <w:sz w:val="22"/>
          <w:szCs w:val="22"/>
        </w:rPr>
        <w:t>, which</w:t>
      </w:r>
      <w:r w:rsidRPr="00ED719F">
        <w:rPr>
          <w:rFonts w:asciiTheme="minorHAnsi" w:hAnsiTheme="minorHAnsi" w:cstheme="minorHAnsi"/>
          <w:b/>
          <w:sz w:val="22"/>
          <w:szCs w:val="22"/>
        </w:rPr>
        <w:t xml:space="preserve"> must be communicated to the fellow</w:t>
      </w:r>
      <w:r w:rsidR="00C25C41" w:rsidRPr="00ED719F">
        <w:rPr>
          <w:rFonts w:asciiTheme="minorHAnsi" w:hAnsiTheme="minorHAnsi" w:cstheme="minorHAnsi"/>
          <w:b/>
          <w:sz w:val="22"/>
          <w:szCs w:val="22"/>
        </w:rPr>
        <w:t>,</w:t>
      </w:r>
    </w:p>
    <w:p w14:paraId="121ACF6C" w14:textId="13D6DDA1" w:rsidR="00907698" w:rsidRPr="00ED719F" w:rsidRDefault="00907698" w:rsidP="005612DF">
      <w:pPr>
        <w:numPr>
          <w:ilvl w:val="1"/>
          <w:numId w:val="15"/>
        </w:numPr>
        <w:ind w:left="2160"/>
        <w:rPr>
          <w:rFonts w:asciiTheme="minorHAnsi" w:hAnsiTheme="minorHAnsi" w:cstheme="minorHAnsi"/>
          <w:b/>
          <w:sz w:val="22"/>
          <w:szCs w:val="22"/>
        </w:rPr>
      </w:pPr>
      <w:r w:rsidRPr="00ED719F">
        <w:rPr>
          <w:rFonts w:asciiTheme="minorHAnsi" w:hAnsiTheme="minorHAnsi" w:cstheme="minorHAnsi"/>
          <w:b/>
          <w:sz w:val="22"/>
          <w:szCs w:val="22"/>
        </w:rPr>
        <w:t xml:space="preserve">use the subspecialty milestones to </w:t>
      </w:r>
      <w:r w:rsidR="008103D7" w:rsidRPr="00ED719F">
        <w:rPr>
          <w:rFonts w:asciiTheme="minorHAnsi" w:hAnsiTheme="minorHAnsi" w:cstheme="minorHAnsi"/>
          <w:b/>
          <w:sz w:val="22"/>
          <w:szCs w:val="22"/>
        </w:rPr>
        <w:t>document fellow experience and performance</w:t>
      </w:r>
      <w:r w:rsidR="00BB240F" w:rsidRPr="00ED719F">
        <w:rPr>
          <w:rFonts w:asciiTheme="minorHAnsi" w:hAnsiTheme="minorHAnsi" w:cstheme="minorHAnsi"/>
          <w:b/>
          <w:sz w:val="22"/>
          <w:szCs w:val="22"/>
        </w:rPr>
        <w:t>,</w:t>
      </w:r>
      <w:r w:rsidR="00151DAC" w:rsidRPr="00ED719F">
        <w:rPr>
          <w:rFonts w:asciiTheme="minorHAnsi" w:hAnsiTheme="minorHAnsi" w:cstheme="minorHAnsi"/>
          <w:b/>
          <w:sz w:val="22"/>
          <w:szCs w:val="22"/>
        </w:rPr>
        <w:t xml:space="preserve"> and</w:t>
      </w:r>
      <w:r w:rsidRPr="00ED719F">
        <w:rPr>
          <w:rFonts w:asciiTheme="minorHAnsi" w:hAnsiTheme="minorHAnsi" w:cstheme="minorHAnsi"/>
          <w:b/>
          <w:sz w:val="22"/>
          <w:szCs w:val="22"/>
        </w:rPr>
        <w:t xml:space="preserve"> </w:t>
      </w:r>
    </w:p>
    <w:p w14:paraId="547255D3" w14:textId="578F463A" w:rsidR="00C25C41" w:rsidRPr="00ED719F" w:rsidRDefault="005612DF" w:rsidP="005612DF">
      <w:pPr>
        <w:numPr>
          <w:ilvl w:val="1"/>
          <w:numId w:val="15"/>
        </w:numPr>
        <w:ind w:left="2160"/>
        <w:rPr>
          <w:rFonts w:asciiTheme="minorHAnsi" w:hAnsiTheme="minorHAnsi" w:cstheme="minorHAnsi"/>
          <w:b/>
          <w:sz w:val="22"/>
          <w:szCs w:val="22"/>
        </w:rPr>
      </w:pPr>
      <w:r w:rsidRPr="00ED719F">
        <w:rPr>
          <w:rFonts w:asciiTheme="minorHAnsi" w:hAnsiTheme="minorHAnsi" w:cstheme="minorHAnsi"/>
          <w:b/>
          <w:sz w:val="22"/>
          <w:szCs w:val="22"/>
        </w:rPr>
        <w:t>includ</w:t>
      </w:r>
      <w:r w:rsidR="00907698" w:rsidRPr="00ED719F">
        <w:rPr>
          <w:rFonts w:asciiTheme="minorHAnsi" w:hAnsiTheme="minorHAnsi" w:cstheme="minorHAnsi"/>
          <w:b/>
          <w:sz w:val="22"/>
          <w:szCs w:val="22"/>
        </w:rPr>
        <w:t>e</w:t>
      </w:r>
      <w:r w:rsidRPr="00ED719F">
        <w:rPr>
          <w:rFonts w:asciiTheme="minorHAnsi" w:hAnsiTheme="minorHAnsi" w:cstheme="minorHAnsi"/>
          <w:b/>
          <w:sz w:val="22"/>
          <w:szCs w:val="22"/>
        </w:rPr>
        <w:t xml:space="preserve"> </w:t>
      </w:r>
      <w:r w:rsidR="00C00062" w:rsidRPr="00ED719F">
        <w:rPr>
          <w:rFonts w:asciiTheme="minorHAnsi" w:hAnsiTheme="minorHAnsi" w:cstheme="minorHAnsi"/>
          <w:b/>
          <w:sz w:val="22"/>
          <w:szCs w:val="22"/>
        </w:rPr>
        <w:t>the</w:t>
      </w:r>
      <w:r w:rsidRPr="00ED719F">
        <w:rPr>
          <w:rFonts w:asciiTheme="minorHAnsi" w:hAnsiTheme="minorHAnsi" w:cstheme="minorHAnsi"/>
          <w:b/>
          <w:sz w:val="22"/>
          <w:szCs w:val="22"/>
        </w:rPr>
        <w:t xml:space="preserve"> use of assessment results to achieve progressive improvements in </w:t>
      </w:r>
      <w:r w:rsidR="00C00062" w:rsidRPr="00ED719F">
        <w:rPr>
          <w:rFonts w:asciiTheme="minorHAnsi" w:hAnsiTheme="minorHAnsi" w:cstheme="minorHAnsi"/>
          <w:b/>
          <w:sz w:val="22"/>
          <w:szCs w:val="22"/>
        </w:rPr>
        <w:t xml:space="preserve">the </w:t>
      </w:r>
      <w:r w:rsidRPr="00ED719F">
        <w:rPr>
          <w:rFonts w:asciiTheme="minorHAnsi" w:hAnsiTheme="minorHAnsi" w:cstheme="minorHAnsi"/>
          <w:b/>
          <w:sz w:val="22"/>
          <w:szCs w:val="22"/>
        </w:rPr>
        <w:t>fellow</w:t>
      </w:r>
      <w:r w:rsidR="00C00062" w:rsidRPr="00ED719F">
        <w:rPr>
          <w:rFonts w:asciiTheme="minorHAnsi" w:hAnsiTheme="minorHAnsi" w:cstheme="minorHAnsi"/>
          <w:b/>
          <w:sz w:val="22"/>
          <w:szCs w:val="22"/>
        </w:rPr>
        <w:t>’</w:t>
      </w:r>
      <w:r w:rsidRPr="00ED719F">
        <w:rPr>
          <w:rFonts w:asciiTheme="minorHAnsi" w:hAnsiTheme="minorHAnsi" w:cstheme="minorHAnsi"/>
          <w:b/>
          <w:sz w:val="22"/>
          <w:szCs w:val="22"/>
        </w:rPr>
        <w:t>s competence and performance</w:t>
      </w:r>
      <w:r w:rsidR="00C00062" w:rsidRPr="00ED719F">
        <w:rPr>
          <w:rFonts w:asciiTheme="minorHAnsi" w:hAnsiTheme="minorHAnsi" w:cstheme="minorHAnsi"/>
          <w:b/>
          <w:sz w:val="22"/>
          <w:szCs w:val="22"/>
        </w:rPr>
        <w:t xml:space="preserve"> in the ACGME </w:t>
      </w:r>
      <w:r w:rsidR="00151DAC" w:rsidRPr="00ED719F">
        <w:rPr>
          <w:rFonts w:asciiTheme="minorHAnsi" w:hAnsiTheme="minorHAnsi" w:cstheme="minorHAnsi"/>
          <w:b/>
          <w:sz w:val="22"/>
          <w:szCs w:val="22"/>
        </w:rPr>
        <w:t>C</w:t>
      </w:r>
      <w:r w:rsidR="00C00062" w:rsidRPr="00ED719F">
        <w:rPr>
          <w:rFonts w:asciiTheme="minorHAnsi" w:hAnsiTheme="minorHAnsi" w:cstheme="minorHAnsi"/>
          <w:b/>
          <w:sz w:val="22"/>
          <w:szCs w:val="22"/>
        </w:rPr>
        <w:t xml:space="preserve">ore </w:t>
      </w:r>
      <w:r w:rsidR="00151DAC" w:rsidRPr="00ED719F">
        <w:rPr>
          <w:rFonts w:asciiTheme="minorHAnsi" w:hAnsiTheme="minorHAnsi" w:cstheme="minorHAnsi"/>
          <w:b/>
          <w:sz w:val="22"/>
          <w:szCs w:val="22"/>
        </w:rPr>
        <w:t>C</w:t>
      </w:r>
      <w:r w:rsidR="00C00062" w:rsidRPr="00ED719F">
        <w:rPr>
          <w:rFonts w:asciiTheme="minorHAnsi" w:hAnsiTheme="minorHAnsi" w:cstheme="minorHAnsi"/>
          <w:b/>
          <w:sz w:val="22"/>
          <w:szCs w:val="22"/>
        </w:rPr>
        <w:t xml:space="preserve">ompetencies </w:t>
      </w:r>
      <w:r w:rsidR="00C00062" w:rsidRPr="00ED719F">
        <w:rPr>
          <w:rFonts w:asciiTheme="minorHAnsi" w:hAnsiTheme="minorHAnsi" w:cstheme="minorHAnsi"/>
          <w:b/>
          <w:sz w:val="22"/>
          <w:szCs w:val="22"/>
        </w:rPr>
        <w:lastRenderedPageBreak/>
        <w:t>and the subspecialty’s core knowledge areas</w:t>
      </w:r>
      <w:r w:rsidRPr="00ED719F">
        <w:rPr>
          <w:rFonts w:asciiTheme="minorHAnsi" w:hAnsiTheme="minorHAnsi" w:cstheme="minorHAnsi"/>
          <w:b/>
          <w:sz w:val="22"/>
          <w:szCs w:val="22"/>
        </w:rPr>
        <w:t>. Appropriate sources of evaluation include faculty, patients, peers, self, and other professional staff.</w:t>
      </w:r>
    </w:p>
    <w:p w14:paraId="7AC03A78" w14:textId="24DF16EC" w:rsidR="00F85178" w:rsidRPr="00ED719F" w:rsidRDefault="00C00062" w:rsidP="008F0DC7">
      <w:pPr>
        <w:numPr>
          <w:ilvl w:val="0"/>
          <w:numId w:val="15"/>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The program must include a mechanism for providing regular and timely performance feedback to fellows. </w:t>
      </w:r>
      <w:r w:rsidR="00F85178" w:rsidRPr="00ED719F">
        <w:rPr>
          <w:rFonts w:asciiTheme="minorHAnsi" w:hAnsiTheme="minorHAnsi" w:cstheme="minorHAnsi"/>
          <w:b/>
          <w:sz w:val="22"/>
          <w:szCs w:val="22"/>
        </w:rPr>
        <w:t>Issues of unacceptable performance must be addressed in a timely fashion and in accordance with the policies and procedures of the sponsoring institution.</w:t>
      </w:r>
    </w:p>
    <w:p w14:paraId="5A4072A8" w14:textId="38F6A370" w:rsidR="005612DF" w:rsidRPr="00ED719F" w:rsidRDefault="00CA45D3" w:rsidP="005612DF">
      <w:pPr>
        <w:numPr>
          <w:ilvl w:val="0"/>
          <w:numId w:val="15"/>
        </w:numPr>
        <w:ind w:left="1800"/>
        <w:rPr>
          <w:rFonts w:asciiTheme="minorHAnsi" w:hAnsiTheme="minorHAnsi" w:cstheme="minorHAnsi"/>
          <w:b/>
          <w:sz w:val="22"/>
          <w:szCs w:val="22"/>
        </w:rPr>
      </w:pPr>
      <w:r w:rsidRPr="00ED719F">
        <w:rPr>
          <w:rFonts w:asciiTheme="minorHAnsi" w:hAnsiTheme="minorHAnsi" w:cstheme="minorHAnsi"/>
          <w:b/>
          <w:sz w:val="22"/>
          <w:szCs w:val="22"/>
        </w:rPr>
        <w:t>Summary and final evaluation of the fellow must</w:t>
      </w:r>
      <w:r w:rsidR="005612DF" w:rsidRPr="00ED719F">
        <w:rPr>
          <w:rFonts w:asciiTheme="minorHAnsi" w:hAnsiTheme="minorHAnsi" w:cstheme="minorHAnsi"/>
          <w:b/>
          <w:sz w:val="22"/>
          <w:szCs w:val="22"/>
        </w:rPr>
        <w:t>:</w:t>
      </w:r>
    </w:p>
    <w:p w14:paraId="73692235" w14:textId="63FDF032" w:rsidR="005612DF" w:rsidRPr="00ED719F" w:rsidRDefault="008103D7" w:rsidP="005612DF">
      <w:pPr>
        <w:numPr>
          <w:ilvl w:val="1"/>
          <w:numId w:val="15"/>
        </w:numPr>
        <w:ind w:left="2160"/>
        <w:rPr>
          <w:rFonts w:asciiTheme="minorHAnsi" w:hAnsiTheme="minorHAnsi" w:cstheme="minorHAnsi"/>
          <w:b/>
          <w:sz w:val="22"/>
          <w:szCs w:val="22"/>
        </w:rPr>
      </w:pPr>
      <w:r w:rsidRPr="00ED719F">
        <w:rPr>
          <w:rFonts w:asciiTheme="minorHAnsi" w:hAnsiTheme="minorHAnsi" w:cstheme="minorHAnsi"/>
          <w:b/>
          <w:sz w:val="22"/>
          <w:szCs w:val="22"/>
        </w:rPr>
        <w:t xml:space="preserve">be prepared by the </w:t>
      </w:r>
      <w:r w:rsidR="001371CB" w:rsidRPr="00ED719F">
        <w:rPr>
          <w:rFonts w:asciiTheme="minorHAnsi" w:hAnsiTheme="minorHAnsi" w:cstheme="minorHAnsi"/>
          <w:b/>
          <w:sz w:val="22"/>
          <w:szCs w:val="22"/>
        </w:rPr>
        <w:t xml:space="preserve">program director </w:t>
      </w:r>
      <w:r w:rsidRPr="00ED719F">
        <w:rPr>
          <w:rFonts w:asciiTheme="minorHAnsi" w:hAnsiTheme="minorHAnsi" w:cstheme="minorHAnsi"/>
          <w:b/>
          <w:sz w:val="22"/>
          <w:szCs w:val="22"/>
        </w:rPr>
        <w:t>and should reflect the input of faculty</w:t>
      </w:r>
      <w:r w:rsidR="005612DF" w:rsidRPr="00ED719F">
        <w:rPr>
          <w:rFonts w:asciiTheme="minorHAnsi" w:hAnsiTheme="minorHAnsi" w:cstheme="minorHAnsi"/>
          <w:b/>
          <w:sz w:val="22"/>
          <w:szCs w:val="22"/>
        </w:rPr>
        <w:t>,</w:t>
      </w:r>
      <w:r w:rsidRPr="00ED719F">
        <w:rPr>
          <w:rFonts w:asciiTheme="minorHAnsi" w:hAnsiTheme="minorHAnsi" w:cstheme="minorHAnsi"/>
          <w:b/>
          <w:sz w:val="22"/>
          <w:szCs w:val="22"/>
        </w:rPr>
        <w:t xml:space="preserve"> </w:t>
      </w:r>
    </w:p>
    <w:p w14:paraId="5282F9EB" w14:textId="200F390E" w:rsidR="005612DF" w:rsidRPr="00ED719F" w:rsidRDefault="005612DF" w:rsidP="005612DF">
      <w:pPr>
        <w:numPr>
          <w:ilvl w:val="1"/>
          <w:numId w:val="15"/>
        </w:numPr>
        <w:ind w:left="2160"/>
        <w:rPr>
          <w:rFonts w:asciiTheme="minorHAnsi" w:hAnsiTheme="minorHAnsi" w:cstheme="minorHAnsi"/>
          <w:b/>
          <w:sz w:val="22"/>
          <w:szCs w:val="22"/>
        </w:rPr>
      </w:pPr>
      <w:r w:rsidRPr="00ED719F">
        <w:rPr>
          <w:rFonts w:asciiTheme="minorHAnsi" w:hAnsiTheme="minorHAnsi" w:cstheme="minorHAnsi"/>
          <w:b/>
          <w:sz w:val="22"/>
          <w:szCs w:val="22"/>
        </w:rPr>
        <w:t xml:space="preserve">include a formative evaluation of the fellow’s demonstration of learning objectives and mastery of the ACGME </w:t>
      </w:r>
      <w:r w:rsidR="00A54DEA" w:rsidRPr="00ED719F">
        <w:rPr>
          <w:rFonts w:asciiTheme="minorHAnsi" w:hAnsiTheme="minorHAnsi" w:cstheme="minorHAnsi"/>
          <w:b/>
          <w:sz w:val="22"/>
          <w:szCs w:val="22"/>
        </w:rPr>
        <w:t>C</w:t>
      </w:r>
      <w:r w:rsidRPr="00ED719F">
        <w:rPr>
          <w:rFonts w:asciiTheme="minorHAnsi" w:hAnsiTheme="minorHAnsi" w:cstheme="minorHAnsi"/>
          <w:b/>
          <w:sz w:val="22"/>
          <w:szCs w:val="22"/>
        </w:rPr>
        <w:t xml:space="preserve">ore </w:t>
      </w:r>
      <w:r w:rsidR="00A54DEA" w:rsidRPr="00ED719F">
        <w:rPr>
          <w:rFonts w:asciiTheme="minorHAnsi" w:hAnsiTheme="minorHAnsi" w:cstheme="minorHAnsi"/>
          <w:b/>
          <w:sz w:val="22"/>
          <w:szCs w:val="22"/>
        </w:rPr>
        <w:t>C</w:t>
      </w:r>
      <w:r w:rsidRPr="00ED719F">
        <w:rPr>
          <w:rFonts w:asciiTheme="minorHAnsi" w:hAnsiTheme="minorHAnsi" w:cstheme="minorHAnsi"/>
          <w:b/>
          <w:sz w:val="22"/>
          <w:szCs w:val="22"/>
        </w:rPr>
        <w:t>ompetencies using the subspecialty’s milestones,</w:t>
      </w:r>
    </w:p>
    <w:p w14:paraId="150CF959" w14:textId="2DE25D92" w:rsidR="00173C52" w:rsidRPr="00ED719F" w:rsidRDefault="005612DF" w:rsidP="005612DF">
      <w:pPr>
        <w:numPr>
          <w:ilvl w:val="1"/>
          <w:numId w:val="15"/>
        </w:numPr>
        <w:ind w:left="2160"/>
        <w:rPr>
          <w:rFonts w:asciiTheme="minorHAnsi" w:hAnsiTheme="minorHAnsi" w:cstheme="minorHAnsi"/>
          <w:b/>
          <w:sz w:val="22"/>
          <w:szCs w:val="22"/>
        </w:rPr>
      </w:pPr>
      <w:r w:rsidRPr="00ED719F">
        <w:rPr>
          <w:rFonts w:asciiTheme="minorHAnsi" w:hAnsiTheme="minorHAnsi" w:cstheme="minorHAnsi"/>
          <w:b/>
          <w:sz w:val="22"/>
          <w:szCs w:val="22"/>
        </w:rPr>
        <w:t>include a final, summative evaluation by the program director using the subspecialty’s milestones to document the fellow’s demonstration of sufficient competence and professional ability to practice the subspecialty competently and independently</w:t>
      </w:r>
      <w:r w:rsidR="00173C52" w:rsidRPr="00ED719F">
        <w:rPr>
          <w:rFonts w:asciiTheme="minorHAnsi" w:hAnsiTheme="minorHAnsi" w:cstheme="minorHAnsi"/>
          <w:b/>
          <w:sz w:val="22"/>
          <w:szCs w:val="22"/>
        </w:rPr>
        <w:t>, and</w:t>
      </w:r>
      <w:r w:rsidRPr="00ED719F">
        <w:rPr>
          <w:rFonts w:asciiTheme="minorHAnsi" w:hAnsiTheme="minorHAnsi" w:cstheme="minorHAnsi"/>
          <w:b/>
          <w:sz w:val="22"/>
          <w:szCs w:val="22"/>
        </w:rPr>
        <w:t xml:space="preserve"> </w:t>
      </w:r>
    </w:p>
    <w:p w14:paraId="05BA8EFB" w14:textId="39E495AF" w:rsidR="005612DF" w:rsidRPr="00ED719F" w:rsidRDefault="005F5345" w:rsidP="005612DF">
      <w:pPr>
        <w:numPr>
          <w:ilvl w:val="1"/>
          <w:numId w:val="15"/>
        </w:numPr>
        <w:ind w:left="2160"/>
        <w:rPr>
          <w:rFonts w:asciiTheme="minorHAnsi" w:hAnsiTheme="minorHAnsi" w:cstheme="minorHAnsi"/>
          <w:b/>
          <w:sz w:val="22"/>
          <w:szCs w:val="22"/>
        </w:rPr>
      </w:pPr>
      <w:r w:rsidRPr="00ED719F">
        <w:rPr>
          <w:rFonts w:asciiTheme="minorHAnsi" w:hAnsiTheme="minorHAnsi" w:cstheme="minorHAnsi"/>
          <w:b/>
          <w:sz w:val="22"/>
          <w:szCs w:val="22"/>
        </w:rPr>
        <w:t xml:space="preserve">include a statement </w:t>
      </w:r>
      <w:r w:rsidR="00173C52" w:rsidRPr="00ED719F">
        <w:rPr>
          <w:rFonts w:asciiTheme="minorHAnsi" w:hAnsiTheme="minorHAnsi" w:cstheme="minorHAnsi"/>
          <w:b/>
          <w:sz w:val="22"/>
          <w:szCs w:val="22"/>
        </w:rPr>
        <w:t xml:space="preserve">specifically </w:t>
      </w:r>
      <w:r w:rsidRPr="00ED719F">
        <w:rPr>
          <w:rFonts w:asciiTheme="minorHAnsi" w:hAnsiTheme="minorHAnsi" w:cstheme="minorHAnsi"/>
          <w:b/>
          <w:sz w:val="22"/>
          <w:szCs w:val="22"/>
        </w:rPr>
        <w:t>regarding the fellow’s ability to practice the subspecialty independently upon completion of the program.</w:t>
      </w:r>
    </w:p>
    <w:p w14:paraId="38F5A1E8" w14:textId="540EB261" w:rsidR="008103D7" w:rsidRPr="00ED719F" w:rsidRDefault="005612DF" w:rsidP="005612DF">
      <w:pPr>
        <w:numPr>
          <w:ilvl w:val="0"/>
          <w:numId w:val="15"/>
        </w:numPr>
        <w:ind w:left="1800"/>
        <w:rPr>
          <w:rFonts w:asciiTheme="minorHAnsi" w:hAnsiTheme="minorHAnsi" w:cstheme="minorHAnsi"/>
          <w:b/>
          <w:sz w:val="22"/>
          <w:szCs w:val="22"/>
        </w:rPr>
      </w:pPr>
      <w:r w:rsidRPr="00ED719F">
        <w:rPr>
          <w:rFonts w:asciiTheme="minorHAnsi" w:hAnsiTheme="minorHAnsi" w:cstheme="minorHAnsi"/>
          <w:sz w:val="22"/>
          <w:szCs w:val="22"/>
        </w:rPr>
        <w:t xml:space="preserve"> </w:t>
      </w:r>
      <w:r w:rsidR="003074C3" w:rsidRPr="00ED719F">
        <w:rPr>
          <w:rFonts w:asciiTheme="minorHAnsi" w:hAnsiTheme="minorHAnsi" w:cstheme="minorHAnsi"/>
          <w:sz w:val="22"/>
          <w:szCs w:val="22"/>
        </w:rPr>
        <w:t>[</w:t>
      </w:r>
      <w:r w:rsidR="00493043" w:rsidRPr="00ED719F">
        <w:rPr>
          <w:rFonts w:asciiTheme="minorHAnsi" w:hAnsiTheme="minorHAnsi" w:cstheme="minorHAnsi"/>
          <w:sz w:val="22"/>
          <w:szCs w:val="22"/>
        </w:rPr>
        <w:t xml:space="preserve">Subspecialties </w:t>
      </w:r>
      <w:r w:rsidR="003074C3" w:rsidRPr="00ED719F">
        <w:rPr>
          <w:rFonts w:asciiTheme="minorHAnsi" w:hAnsiTheme="minorHAnsi" w:cstheme="minorHAnsi"/>
          <w:sz w:val="22"/>
          <w:szCs w:val="22"/>
        </w:rPr>
        <w:t>may stipulate additional requirements regarding fellow evaluation</w:t>
      </w:r>
      <w:r w:rsidR="000A61C7" w:rsidRPr="00ED719F">
        <w:rPr>
          <w:rFonts w:asciiTheme="minorHAnsi" w:hAnsiTheme="minorHAnsi" w:cstheme="minorHAnsi"/>
          <w:sz w:val="22"/>
          <w:szCs w:val="22"/>
        </w:rPr>
        <w:t>.</w:t>
      </w:r>
      <w:r w:rsidR="003074C3" w:rsidRPr="00ED719F">
        <w:rPr>
          <w:rFonts w:asciiTheme="minorHAnsi" w:hAnsiTheme="minorHAnsi" w:cstheme="minorHAnsi"/>
          <w:sz w:val="22"/>
          <w:szCs w:val="22"/>
        </w:rPr>
        <w:t>]</w:t>
      </w:r>
    </w:p>
    <w:p w14:paraId="42511A39" w14:textId="77777777" w:rsidR="003074C3" w:rsidRPr="00ED719F" w:rsidRDefault="003074C3" w:rsidP="003074C3">
      <w:pPr>
        <w:rPr>
          <w:rFonts w:asciiTheme="minorHAnsi" w:hAnsiTheme="minorHAnsi" w:cstheme="minorHAnsi"/>
          <w:b/>
          <w:sz w:val="22"/>
          <w:szCs w:val="22"/>
        </w:rPr>
      </w:pPr>
    </w:p>
    <w:p w14:paraId="3C67C77C" w14:textId="77777777" w:rsidR="00EF0300" w:rsidRPr="00ED719F" w:rsidRDefault="003074C3" w:rsidP="003074C3">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Faculty Evaluation</w:t>
      </w:r>
    </w:p>
    <w:p w14:paraId="745CC486" w14:textId="77777777" w:rsidR="00C25C41" w:rsidRPr="00ED719F" w:rsidRDefault="003074C3" w:rsidP="008F0DC7">
      <w:pPr>
        <w:numPr>
          <w:ilvl w:val="0"/>
          <w:numId w:val="16"/>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The performance of faculty must be evaluated by the </w:t>
      </w:r>
      <w:r w:rsidR="00DD26B7" w:rsidRPr="00ED719F">
        <w:rPr>
          <w:rFonts w:asciiTheme="minorHAnsi" w:hAnsiTheme="minorHAnsi" w:cstheme="minorHAnsi"/>
          <w:b/>
          <w:sz w:val="22"/>
          <w:szCs w:val="22"/>
        </w:rPr>
        <w:t>p</w:t>
      </w:r>
      <w:r w:rsidRPr="00ED719F">
        <w:rPr>
          <w:rFonts w:asciiTheme="minorHAnsi" w:hAnsiTheme="minorHAnsi" w:cstheme="minorHAnsi"/>
          <w:b/>
          <w:sz w:val="22"/>
          <w:szCs w:val="22"/>
        </w:rPr>
        <w:t xml:space="preserve">rogram </w:t>
      </w:r>
      <w:r w:rsidR="00DD26B7" w:rsidRPr="00ED719F">
        <w:rPr>
          <w:rFonts w:asciiTheme="minorHAnsi" w:hAnsiTheme="minorHAnsi" w:cstheme="minorHAnsi"/>
          <w:b/>
          <w:sz w:val="22"/>
          <w:szCs w:val="22"/>
        </w:rPr>
        <w:t>d</w:t>
      </w:r>
      <w:r w:rsidRPr="00ED719F">
        <w:rPr>
          <w:rFonts w:asciiTheme="minorHAnsi" w:hAnsiTheme="minorHAnsi" w:cstheme="minorHAnsi"/>
          <w:b/>
          <w:sz w:val="22"/>
          <w:szCs w:val="22"/>
        </w:rPr>
        <w:t>irector on an annual basis.</w:t>
      </w:r>
      <w:r w:rsidR="00ED2E2C" w:rsidRPr="00ED719F">
        <w:rPr>
          <w:rFonts w:asciiTheme="minorHAnsi" w:hAnsiTheme="minorHAnsi" w:cstheme="minorHAnsi"/>
          <w:b/>
          <w:sz w:val="22"/>
          <w:szCs w:val="22"/>
        </w:rPr>
        <w:t xml:space="preserve"> </w:t>
      </w:r>
    </w:p>
    <w:p w14:paraId="25EC38C6" w14:textId="77777777" w:rsidR="00C25C41" w:rsidRPr="00ED719F" w:rsidRDefault="003074C3" w:rsidP="008F0DC7">
      <w:pPr>
        <w:numPr>
          <w:ilvl w:val="0"/>
          <w:numId w:val="16"/>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The evaluations </w:t>
      </w:r>
      <w:r w:rsidR="00C25C41" w:rsidRPr="00ED719F">
        <w:rPr>
          <w:rFonts w:asciiTheme="minorHAnsi" w:hAnsiTheme="minorHAnsi" w:cstheme="minorHAnsi"/>
          <w:b/>
          <w:sz w:val="22"/>
          <w:szCs w:val="22"/>
        </w:rPr>
        <w:t xml:space="preserve">must </w:t>
      </w:r>
      <w:r w:rsidRPr="00ED719F">
        <w:rPr>
          <w:rFonts w:asciiTheme="minorHAnsi" w:hAnsiTheme="minorHAnsi" w:cstheme="minorHAnsi"/>
          <w:b/>
          <w:sz w:val="22"/>
          <w:szCs w:val="22"/>
        </w:rPr>
        <w:t>include a review of their teaching abilities, commitment to the educational program, clinical knowledge</w:t>
      </w:r>
      <w:r w:rsidR="00AC5EC1" w:rsidRPr="00ED719F">
        <w:rPr>
          <w:rFonts w:asciiTheme="minorHAnsi" w:hAnsiTheme="minorHAnsi" w:cstheme="minorHAnsi"/>
          <w:b/>
          <w:sz w:val="22"/>
          <w:szCs w:val="22"/>
        </w:rPr>
        <w:t>,</w:t>
      </w:r>
      <w:r w:rsidRPr="00ED719F">
        <w:rPr>
          <w:rFonts w:asciiTheme="minorHAnsi" w:hAnsiTheme="minorHAnsi" w:cstheme="minorHAnsi"/>
          <w:b/>
          <w:sz w:val="22"/>
          <w:szCs w:val="22"/>
        </w:rPr>
        <w:t xml:space="preserve"> and scholarly activities.</w:t>
      </w:r>
      <w:r w:rsidR="00ED2E2C" w:rsidRPr="00ED719F">
        <w:rPr>
          <w:rFonts w:asciiTheme="minorHAnsi" w:hAnsiTheme="minorHAnsi" w:cstheme="minorHAnsi"/>
          <w:b/>
          <w:sz w:val="22"/>
          <w:szCs w:val="22"/>
        </w:rPr>
        <w:t xml:space="preserve"> </w:t>
      </w:r>
    </w:p>
    <w:p w14:paraId="724AD393" w14:textId="0753EAEA" w:rsidR="003074C3" w:rsidRPr="00ED719F" w:rsidRDefault="003074C3" w:rsidP="008F0DC7">
      <w:pPr>
        <w:numPr>
          <w:ilvl w:val="0"/>
          <w:numId w:val="16"/>
        </w:numPr>
        <w:ind w:left="1800"/>
        <w:rPr>
          <w:rFonts w:asciiTheme="minorHAnsi" w:hAnsiTheme="minorHAnsi" w:cstheme="minorHAnsi"/>
          <w:b/>
          <w:sz w:val="22"/>
          <w:szCs w:val="22"/>
        </w:rPr>
      </w:pPr>
      <w:r w:rsidRPr="00ED719F">
        <w:rPr>
          <w:rFonts w:asciiTheme="minorHAnsi" w:hAnsiTheme="minorHAnsi" w:cstheme="minorHAnsi"/>
          <w:b/>
          <w:sz w:val="22"/>
          <w:szCs w:val="22"/>
        </w:rPr>
        <w:t xml:space="preserve">These evaluations </w:t>
      </w:r>
      <w:r w:rsidR="00C25C41" w:rsidRPr="00ED719F">
        <w:rPr>
          <w:rFonts w:asciiTheme="minorHAnsi" w:hAnsiTheme="minorHAnsi" w:cstheme="minorHAnsi"/>
          <w:b/>
          <w:sz w:val="22"/>
          <w:szCs w:val="22"/>
        </w:rPr>
        <w:t xml:space="preserve">must </w:t>
      </w:r>
      <w:r w:rsidRPr="00ED719F">
        <w:rPr>
          <w:rFonts w:asciiTheme="minorHAnsi" w:hAnsiTheme="minorHAnsi" w:cstheme="minorHAnsi"/>
          <w:b/>
          <w:sz w:val="22"/>
          <w:szCs w:val="22"/>
        </w:rPr>
        <w:t>include</w:t>
      </w:r>
      <w:r w:rsidR="00550B9E">
        <w:rPr>
          <w:rFonts w:asciiTheme="minorHAnsi" w:hAnsiTheme="minorHAnsi" w:cstheme="minorHAnsi"/>
          <w:b/>
          <w:sz w:val="22"/>
          <w:szCs w:val="22"/>
        </w:rPr>
        <w:t xml:space="preserve"> confidential</w:t>
      </w:r>
      <w:r w:rsidRPr="00ED719F">
        <w:rPr>
          <w:rFonts w:asciiTheme="minorHAnsi" w:hAnsiTheme="minorHAnsi" w:cstheme="minorHAnsi"/>
          <w:b/>
          <w:sz w:val="22"/>
          <w:szCs w:val="22"/>
        </w:rPr>
        <w:t xml:space="preserve"> annual written evaluations by fellows.</w:t>
      </w:r>
      <w:r w:rsidR="00ED2E2C" w:rsidRPr="00ED719F">
        <w:rPr>
          <w:rFonts w:asciiTheme="minorHAnsi" w:hAnsiTheme="minorHAnsi" w:cstheme="minorHAnsi"/>
          <w:sz w:val="22"/>
          <w:szCs w:val="22"/>
        </w:rPr>
        <w:t xml:space="preserve"> </w:t>
      </w:r>
      <w:r w:rsidR="00FA1A93" w:rsidRPr="00ED719F">
        <w:rPr>
          <w:rFonts w:asciiTheme="minorHAnsi" w:hAnsiTheme="minorHAnsi" w:cstheme="minorHAnsi"/>
          <w:sz w:val="22"/>
          <w:szCs w:val="22"/>
        </w:rPr>
        <w:t>[</w:t>
      </w:r>
      <w:r w:rsidR="005C1CC1" w:rsidRPr="00ED719F">
        <w:rPr>
          <w:rFonts w:asciiTheme="minorHAnsi" w:hAnsiTheme="minorHAnsi" w:cstheme="minorHAnsi"/>
          <w:sz w:val="22"/>
          <w:szCs w:val="22"/>
        </w:rPr>
        <w:t>S</w:t>
      </w:r>
      <w:r w:rsidR="001371CB" w:rsidRPr="00ED719F">
        <w:rPr>
          <w:rFonts w:asciiTheme="minorHAnsi" w:hAnsiTheme="minorHAnsi" w:cstheme="minorHAnsi"/>
          <w:sz w:val="22"/>
          <w:szCs w:val="22"/>
        </w:rPr>
        <w:t xml:space="preserve">ubspecialties </w:t>
      </w:r>
      <w:r w:rsidRPr="00ED719F">
        <w:rPr>
          <w:rFonts w:asciiTheme="minorHAnsi" w:hAnsiTheme="minorHAnsi" w:cstheme="minorHAnsi"/>
          <w:sz w:val="22"/>
          <w:szCs w:val="22"/>
        </w:rPr>
        <w:t>may stipulate additional requirements regarding faculty evaluations</w:t>
      </w:r>
      <w:r w:rsidR="000A61C7" w:rsidRPr="00ED719F">
        <w:rPr>
          <w:rFonts w:asciiTheme="minorHAnsi" w:hAnsiTheme="minorHAnsi" w:cstheme="minorHAnsi"/>
          <w:sz w:val="22"/>
          <w:szCs w:val="22"/>
        </w:rPr>
        <w:t>.</w:t>
      </w:r>
      <w:r w:rsidRPr="00ED719F">
        <w:rPr>
          <w:rFonts w:asciiTheme="minorHAnsi" w:hAnsiTheme="minorHAnsi" w:cstheme="minorHAnsi"/>
          <w:sz w:val="22"/>
          <w:szCs w:val="22"/>
        </w:rPr>
        <w:t>]</w:t>
      </w:r>
    </w:p>
    <w:p w14:paraId="3BA3B1D4" w14:textId="77777777" w:rsidR="003074C3" w:rsidRPr="00ED719F" w:rsidRDefault="003074C3" w:rsidP="003074C3">
      <w:pPr>
        <w:rPr>
          <w:rFonts w:asciiTheme="minorHAnsi" w:hAnsiTheme="minorHAnsi" w:cstheme="minorHAnsi"/>
          <w:sz w:val="22"/>
          <w:szCs w:val="22"/>
        </w:rPr>
      </w:pPr>
    </w:p>
    <w:p w14:paraId="78B30583" w14:textId="4D6CB8F1" w:rsidR="00EF0300" w:rsidRPr="00ED719F" w:rsidRDefault="003074C3" w:rsidP="003074C3">
      <w:pPr>
        <w:numPr>
          <w:ilvl w:val="2"/>
          <w:numId w:val="2"/>
        </w:numPr>
        <w:rPr>
          <w:rFonts w:asciiTheme="minorHAnsi" w:hAnsiTheme="minorHAnsi" w:cstheme="minorHAnsi"/>
          <w:b/>
          <w:sz w:val="22"/>
          <w:szCs w:val="22"/>
        </w:rPr>
      </w:pPr>
      <w:r w:rsidRPr="00ED719F">
        <w:rPr>
          <w:rFonts w:asciiTheme="minorHAnsi" w:hAnsiTheme="minorHAnsi" w:cstheme="minorHAnsi"/>
          <w:b/>
          <w:sz w:val="22"/>
          <w:szCs w:val="22"/>
        </w:rPr>
        <w:t>Program Evaluation</w:t>
      </w:r>
      <w:r w:rsidR="00D63979" w:rsidRPr="00ED719F">
        <w:rPr>
          <w:rFonts w:asciiTheme="minorHAnsi" w:hAnsiTheme="minorHAnsi" w:cstheme="minorHAnsi"/>
          <w:b/>
          <w:sz w:val="22"/>
          <w:szCs w:val="22"/>
        </w:rPr>
        <w:t xml:space="preserve"> and Outcomes</w:t>
      </w:r>
    </w:p>
    <w:p w14:paraId="06E75A38" w14:textId="77777777" w:rsidR="00C25C41" w:rsidRPr="00ED719F" w:rsidRDefault="003074C3" w:rsidP="008F0DC7">
      <w:pPr>
        <w:numPr>
          <w:ilvl w:val="0"/>
          <w:numId w:val="17"/>
        </w:numPr>
        <w:ind w:left="1800"/>
        <w:rPr>
          <w:rFonts w:asciiTheme="minorHAnsi" w:hAnsiTheme="minorHAnsi" w:cstheme="minorHAnsi"/>
          <w:sz w:val="22"/>
          <w:szCs w:val="22"/>
        </w:rPr>
      </w:pPr>
      <w:r w:rsidRPr="00ED719F">
        <w:rPr>
          <w:rFonts w:asciiTheme="minorHAnsi" w:hAnsiTheme="minorHAnsi" w:cstheme="minorHAnsi"/>
          <w:b/>
          <w:sz w:val="22"/>
          <w:szCs w:val="22"/>
        </w:rPr>
        <w:t>The effectiveness of a program must be evaluated in a systematic manner.</w:t>
      </w:r>
      <w:r w:rsidR="00ED2E2C" w:rsidRPr="00ED719F">
        <w:rPr>
          <w:rFonts w:asciiTheme="minorHAnsi" w:hAnsiTheme="minorHAnsi" w:cstheme="minorHAnsi"/>
          <w:b/>
          <w:sz w:val="22"/>
          <w:szCs w:val="22"/>
        </w:rPr>
        <w:t xml:space="preserve"> </w:t>
      </w:r>
      <w:r w:rsidRPr="00ED719F">
        <w:rPr>
          <w:rFonts w:asciiTheme="minorHAnsi" w:hAnsiTheme="minorHAnsi" w:cstheme="minorHAnsi"/>
          <w:b/>
          <w:sz w:val="22"/>
          <w:szCs w:val="22"/>
        </w:rPr>
        <w:t>In particular, the quality of the curriculum and the extent to which the educational goals have been met must be assessed.</w:t>
      </w:r>
      <w:r w:rsidR="00ED2E2C" w:rsidRPr="00ED719F">
        <w:rPr>
          <w:rFonts w:asciiTheme="minorHAnsi" w:hAnsiTheme="minorHAnsi" w:cstheme="minorHAnsi"/>
          <w:b/>
          <w:sz w:val="22"/>
          <w:szCs w:val="22"/>
        </w:rPr>
        <w:t xml:space="preserve"> </w:t>
      </w:r>
    </w:p>
    <w:p w14:paraId="747CD1E9" w14:textId="77777777" w:rsidR="00C25C41" w:rsidRPr="00ED719F" w:rsidRDefault="003074C3" w:rsidP="008F0DC7">
      <w:pPr>
        <w:numPr>
          <w:ilvl w:val="0"/>
          <w:numId w:val="17"/>
        </w:numPr>
        <w:ind w:left="1800"/>
        <w:rPr>
          <w:rFonts w:asciiTheme="minorHAnsi" w:hAnsiTheme="minorHAnsi" w:cstheme="minorHAnsi"/>
          <w:sz w:val="22"/>
          <w:szCs w:val="22"/>
        </w:rPr>
      </w:pPr>
      <w:r w:rsidRPr="00ED719F">
        <w:rPr>
          <w:rFonts w:asciiTheme="minorHAnsi" w:hAnsiTheme="minorHAnsi" w:cstheme="minorHAnsi"/>
          <w:b/>
          <w:sz w:val="22"/>
          <w:szCs w:val="22"/>
        </w:rPr>
        <w:t xml:space="preserve">Confidential written evaluations by fellows must be utilized in this process. </w:t>
      </w:r>
    </w:p>
    <w:p w14:paraId="67847544" w14:textId="7288244A" w:rsidR="007264B2" w:rsidRPr="00ED719F" w:rsidRDefault="007264B2" w:rsidP="008F0DC7">
      <w:pPr>
        <w:numPr>
          <w:ilvl w:val="0"/>
          <w:numId w:val="17"/>
        </w:numPr>
        <w:ind w:left="1800"/>
        <w:rPr>
          <w:rFonts w:asciiTheme="minorHAnsi" w:hAnsiTheme="minorHAnsi" w:cstheme="minorHAnsi"/>
          <w:b/>
          <w:sz w:val="22"/>
          <w:szCs w:val="22"/>
        </w:rPr>
      </w:pPr>
      <w:r w:rsidRPr="00ED719F">
        <w:rPr>
          <w:rFonts w:asciiTheme="minorHAnsi" w:hAnsiTheme="minorHAnsi" w:cstheme="minorHAnsi"/>
          <w:b/>
          <w:sz w:val="22"/>
          <w:szCs w:val="22"/>
        </w:rPr>
        <w:t>The program will use fellow performance and outcome assessment in its evaluation of the educational effectiveness of the fellowship program. At a minimum, the fellow performance on the UCNS certification exam</w:t>
      </w:r>
      <w:r w:rsidR="0054559C" w:rsidRPr="00ED719F">
        <w:rPr>
          <w:rFonts w:asciiTheme="minorHAnsi" w:hAnsiTheme="minorHAnsi" w:cstheme="minorHAnsi"/>
          <w:b/>
          <w:sz w:val="22"/>
          <w:szCs w:val="22"/>
        </w:rPr>
        <w:t xml:space="preserve">ination </w:t>
      </w:r>
      <w:r w:rsidR="002973CA" w:rsidRPr="00ED719F">
        <w:rPr>
          <w:rFonts w:asciiTheme="minorHAnsi" w:hAnsiTheme="minorHAnsi" w:cstheme="minorHAnsi"/>
          <w:b/>
          <w:sz w:val="22"/>
          <w:szCs w:val="22"/>
        </w:rPr>
        <w:t>should</w:t>
      </w:r>
      <w:r w:rsidR="0054559C" w:rsidRPr="00ED719F">
        <w:rPr>
          <w:rFonts w:asciiTheme="minorHAnsi" w:hAnsiTheme="minorHAnsi" w:cstheme="minorHAnsi"/>
          <w:b/>
          <w:sz w:val="22"/>
          <w:szCs w:val="22"/>
        </w:rPr>
        <w:t xml:space="preserve"> be used as a measure of the effectiveness of the education provided by the training program. The development and use of clinical performance measures appropriate to the structure and content of each program is encouraged.</w:t>
      </w:r>
    </w:p>
    <w:p w14:paraId="44C4EA35" w14:textId="5795BC0E" w:rsidR="0054559C" w:rsidRPr="00ED719F" w:rsidRDefault="0054559C" w:rsidP="008F0DC7">
      <w:pPr>
        <w:numPr>
          <w:ilvl w:val="0"/>
          <w:numId w:val="17"/>
        </w:numPr>
        <w:ind w:left="1800"/>
        <w:rPr>
          <w:rFonts w:asciiTheme="minorHAnsi" w:hAnsiTheme="minorHAnsi" w:cstheme="minorHAnsi"/>
          <w:b/>
          <w:sz w:val="22"/>
          <w:szCs w:val="22"/>
        </w:rPr>
      </w:pPr>
      <w:r w:rsidRPr="00ED719F">
        <w:rPr>
          <w:rFonts w:asciiTheme="minorHAnsi" w:hAnsiTheme="minorHAnsi" w:cstheme="minorHAnsi"/>
          <w:b/>
          <w:sz w:val="22"/>
          <w:szCs w:val="22"/>
        </w:rPr>
        <w:t>The program must have</w:t>
      </w:r>
      <w:r w:rsidR="00BD4A33" w:rsidRPr="00ED719F">
        <w:rPr>
          <w:rFonts w:asciiTheme="minorHAnsi" w:hAnsiTheme="minorHAnsi" w:cstheme="minorHAnsi"/>
          <w:b/>
          <w:sz w:val="22"/>
          <w:szCs w:val="22"/>
        </w:rPr>
        <w:t xml:space="preserve"> a process</w:t>
      </w:r>
      <w:r w:rsidRPr="00ED719F">
        <w:rPr>
          <w:rFonts w:asciiTheme="minorHAnsi" w:hAnsiTheme="minorHAnsi" w:cstheme="minorHAnsi"/>
          <w:b/>
          <w:sz w:val="22"/>
          <w:szCs w:val="22"/>
        </w:rPr>
        <w:t xml:space="preserve"> in place for using fellow performance and assessment results together with other program evaluation results to improve the fellowship program.</w:t>
      </w:r>
    </w:p>
    <w:p w14:paraId="0E826BE0" w14:textId="13749253" w:rsidR="0001598D" w:rsidRPr="00ED719F" w:rsidRDefault="0001598D" w:rsidP="0001598D">
      <w:pPr>
        <w:ind w:left="1800"/>
        <w:rPr>
          <w:rFonts w:asciiTheme="minorHAnsi" w:hAnsiTheme="minorHAnsi" w:cstheme="minorHAnsi"/>
          <w:b/>
          <w:sz w:val="22"/>
          <w:szCs w:val="22"/>
        </w:rPr>
      </w:pPr>
      <w:r w:rsidRPr="00ED719F">
        <w:rPr>
          <w:rFonts w:asciiTheme="minorHAnsi" w:hAnsiTheme="minorHAnsi" w:cstheme="minorHAnsi"/>
          <w:sz w:val="22"/>
          <w:szCs w:val="22"/>
        </w:rPr>
        <w:t xml:space="preserve">[Subspecialties may stipulate additional requirements regarding </w:t>
      </w:r>
      <w:r w:rsidR="00D63979" w:rsidRPr="00ED719F">
        <w:rPr>
          <w:rFonts w:asciiTheme="minorHAnsi" w:hAnsiTheme="minorHAnsi" w:cstheme="minorHAnsi"/>
          <w:sz w:val="22"/>
          <w:szCs w:val="22"/>
        </w:rPr>
        <w:t xml:space="preserve">program </w:t>
      </w:r>
      <w:r w:rsidRPr="00ED719F">
        <w:rPr>
          <w:rFonts w:asciiTheme="minorHAnsi" w:hAnsiTheme="minorHAnsi" w:cstheme="minorHAnsi"/>
          <w:sz w:val="22"/>
          <w:szCs w:val="22"/>
        </w:rPr>
        <w:t>evaluations</w:t>
      </w:r>
      <w:r w:rsidR="00D63979" w:rsidRPr="00ED719F">
        <w:rPr>
          <w:rFonts w:asciiTheme="minorHAnsi" w:hAnsiTheme="minorHAnsi" w:cstheme="minorHAnsi"/>
          <w:sz w:val="22"/>
          <w:szCs w:val="22"/>
        </w:rPr>
        <w:t xml:space="preserve"> and outcomes</w:t>
      </w:r>
      <w:r w:rsidRPr="00ED719F">
        <w:rPr>
          <w:rFonts w:asciiTheme="minorHAnsi" w:hAnsiTheme="minorHAnsi" w:cstheme="minorHAnsi"/>
          <w:sz w:val="22"/>
          <w:szCs w:val="22"/>
        </w:rPr>
        <w:t>.]</w:t>
      </w:r>
    </w:p>
    <w:sectPr w:rsidR="0001598D" w:rsidRPr="00ED719F" w:rsidSect="00D23B55">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9431" w14:textId="77777777" w:rsidR="00AD3508" w:rsidRDefault="00AD3508" w:rsidP="000518FB">
      <w:r>
        <w:separator/>
      </w:r>
    </w:p>
  </w:endnote>
  <w:endnote w:type="continuationSeparator" w:id="0">
    <w:p w14:paraId="4C74280F" w14:textId="77777777" w:rsidR="00AD3508" w:rsidRDefault="00AD3508" w:rsidP="000518FB">
      <w:r>
        <w:continuationSeparator/>
      </w:r>
    </w:p>
  </w:endnote>
  <w:endnote w:type="continuationNotice" w:id="1">
    <w:p w14:paraId="50D9C4F7" w14:textId="77777777" w:rsidR="00AD3508" w:rsidRDefault="00AD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99B" w14:textId="2C7DE67A" w:rsidR="0054783A" w:rsidRPr="00ED719F" w:rsidRDefault="0054783A" w:rsidP="00E66D8B">
    <w:pPr>
      <w:pStyle w:val="Footer"/>
      <w:jc w:val="both"/>
      <w:rPr>
        <w:rFonts w:asciiTheme="minorHAnsi" w:hAnsiTheme="minorHAnsi" w:cstheme="minorHAnsi"/>
        <w:sz w:val="18"/>
        <w:szCs w:val="18"/>
      </w:rPr>
    </w:pPr>
    <w:r w:rsidRPr="00ED719F">
      <w:rPr>
        <w:rFonts w:asciiTheme="minorHAnsi" w:hAnsiTheme="minorHAnsi" w:cstheme="minorHAnsi"/>
        <w:sz w:val="18"/>
        <w:szCs w:val="18"/>
      </w:rPr>
      <w:t xml:space="preserve">Page | </w:t>
    </w:r>
    <w:r w:rsidRPr="00ED719F">
      <w:rPr>
        <w:rFonts w:asciiTheme="minorHAnsi" w:hAnsiTheme="minorHAnsi" w:cstheme="minorHAnsi"/>
        <w:sz w:val="18"/>
        <w:szCs w:val="18"/>
      </w:rPr>
      <w:fldChar w:fldCharType="begin"/>
    </w:r>
    <w:r w:rsidRPr="00ED719F">
      <w:rPr>
        <w:rFonts w:asciiTheme="minorHAnsi" w:hAnsiTheme="minorHAnsi" w:cstheme="minorHAnsi"/>
        <w:sz w:val="18"/>
        <w:szCs w:val="18"/>
      </w:rPr>
      <w:instrText xml:space="preserve"> PAGE   \* MERGEFORMAT </w:instrText>
    </w:r>
    <w:r w:rsidRPr="00ED719F">
      <w:rPr>
        <w:rFonts w:asciiTheme="minorHAnsi" w:hAnsiTheme="minorHAnsi" w:cstheme="minorHAnsi"/>
        <w:sz w:val="18"/>
        <w:szCs w:val="18"/>
      </w:rPr>
      <w:fldChar w:fldCharType="separate"/>
    </w:r>
    <w:r w:rsidR="006A4427" w:rsidRPr="00ED719F">
      <w:rPr>
        <w:rFonts w:asciiTheme="minorHAnsi" w:hAnsiTheme="minorHAnsi" w:cstheme="minorHAnsi"/>
        <w:noProof/>
        <w:sz w:val="18"/>
        <w:szCs w:val="18"/>
      </w:rPr>
      <w:t>10</w:t>
    </w:r>
    <w:r w:rsidRPr="00ED719F">
      <w:rPr>
        <w:rFonts w:asciiTheme="minorHAnsi" w:hAnsiTheme="minorHAnsi" w:cstheme="minorHAnsi"/>
        <w:noProof/>
        <w:sz w:val="18"/>
        <w:szCs w:val="18"/>
      </w:rPr>
      <w:fldChar w:fldCharType="end"/>
    </w:r>
    <w:r w:rsidRPr="00ED719F">
      <w:rPr>
        <w:rFonts w:asciiTheme="minorHAnsi" w:hAnsiTheme="minorHAnsi" w:cstheme="minorHAnsi"/>
        <w:noProof/>
        <w:sz w:val="14"/>
        <w:szCs w:val="14"/>
      </w:rPr>
      <w:tab/>
    </w:r>
    <w:r w:rsidRPr="00ED719F">
      <w:rPr>
        <w:rFonts w:asciiTheme="minorHAnsi" w:hAnsiTheme="minorHAnsi" w:cstheme="minorHAnsi"/>
        <w:noProof/>
        <w:sz w:val="14"/>
        <w:szCs w:val="14"/>
      </w:rPr>
      <w:tab/>
      <w:t xml:space="preserve">   </w:t>
    </w:r>
    <w:r w:rsidRPr="00ED719F">
      <w:rPr>
        <w:rFonts w:asciiTheme="minorHAnsi" w:hAnsiTheme="minorHAnsi" w:cstheme="minorHAnsi"/>
        <w:sz w:val="18"/>
        <w:szCs w:val="18"/>
      </w:rPr>
      <w:t>© 20</w:t>
    </w:r>
    <w:r w:rsidR="007B5CF6">
      <w:rPr>
        <w:rFonts w:asciiTheme="minorHAnsi" w:hAnsiTheme="minorHAnsi" w:cstheme="minorHAnsi"/>
        <w:sz w:val="18"/>
        <w:szCs w:val="18"/>
      </w:rPr>
      <w:t>20</w:t>
    </w:r>
    <w:r w:rsidRPr="00ED719F">
      <w:rPr>
        <w:rFonts w:asciiTheme="minorHAnsi" w:hAnsiTheme="minorHAnsi" w:cstheme="minorHAnsi"/>
        <w:sz w:val="18"/>
        <w:szCs w:val="18"/>
      </w:rPr>
      <w:t xml:space="preserve"> by the United Council for Neurologic Subspecialties</w:t>
    </w:r>
  </w:p>
  <w:p w14:paraId="5C030925" w14:textId="77777777" w:rsidR="0054783A" w:rsidRPr="001678DF" w:rsidRDefault="0054783A" w:rsidP="001678DF">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735D" w14:textId="77777777" w:rsidR="00AD3508" w:rsidRDefault="00AD3508" w:rsidP="000518FB">
      <w:r>
        <w:separator/>
      </w:r>
    </w:p>
  </w:footnote>
  <w:footnote w:type="continuationSeparator" w:id="0">
    <w:p w14:paraId="15E1C6BC" w14:textId="77777777" w:rsidR="00AD3508" w:rsidRDefault="00AD3508" w:rsidP="000518FB">
      <w:r>
        <w:continuationSeparator/>
      </w:r>
    </w:p>
  </w:footnote>
  <w:footnote w:type="continuationNotice" w:id="1">
    <w:p w14:paraId="25500B69" w14:textId="77777777" w:rsidR="00AD3508" w:rsidRDefault="00AD35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F6D"/>
    <w:multiLevelType w:val="hybridMultilevel"/>
    <w:tmpl w:val="A13E64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7466D9"/>
    <w:multiLevelType w:val="hybridMultilevel"/>
    <w:tmpl w:val="FDC8776E"/>
    <w:lvl w:ilvl="0" w:tplc="3848A58E">
      <w:start w:val="1"/>
      <w:numFmt w:val="decimal"/>
      <w:lvlText w:val="%1."/>
      <w:lvlJc w:val="left"/>
      <w:pPr>
        <w:ind w:left="2520" w:hanging="360"/>
      </w:pPr>
      <w:rPr>
        <w:rFonts w:ascii="Times New Roman" w:hAnsi="Times New Roman" w:cs="Times New Roman"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6C662F"/>
    <w:multiLevelType w:val="hybridMultilevel"/>
    <w:tmpl w:val="E4728D7A"/>
    <w:lvl w:ilvl="0" w:tplc="7042256C">
      <w:start w:val="2"/>
      <w:numFmt w:val="upperLetter"/>
      <w:lvlText w:val="%1."/>
      <w:lvlJc w:val="left"/>
      <w:pPr>
        <w:tabs>
          <w:tab w:val="num" w:pos="1440"/>
        </w:tabs>
        <w:ind w:left="1440" w:hanging="360"/>
      </w:pPr>
      <w:rPr>
        <w:rFonts w:hint="default"/>
      </w:rPr>
    </w:lvl>
    <w:lvl w:ilvl="1" w:tplc="92347CEC">
      <w:start w:val="1"/>
      <w:numFmt w:val="decimal"/>
      <w:lvlText w:val="%2."/>
      <w:lvlJc w:val="left"/>
      <w:pPr>
        <w:tabs>
          <w:tab w:val="num" w:pos="2460"/>
        </w:tabs>
        <w:ind w:left="2460" w:hanging="660"/>
      </w:pPr>
      <w:rPr>
        <w:rFonts w:hint="default"/>
      </w:rPr>
    </w:lvl>
    <w:lvl w:ilvl="2" w:tplc="0409001B">
      <w:start w:val="1"/>
      <w:numFmt w:val="lowerRoman"/>
      <w:lvlText w:val="%3."/>
      <w:lvlJc w:val="right"/>
      <w:pPr>
        <w:tabs>
          <w:tab w:val="num" w:pos="2880"/>
        </w:tabs>
        <w:ind w:left="2880" w:hanging="180"/>
      </w:pPr>
    </w:lvl>
    <w:lvl w:ilvl="3" w:tplc="04090019">
      <w:start w:val="1"/>
      <w:numFmt w:val="lowerLetter"/>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34B4655"/>
    <w:multiLevelType w:val="hybridMultilevel"/>
    <w:tmpl w:val="D876B3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443495"/>
    <w:multiLevelType w:val="hybridMultilevel"/>
    <w:tmpl w:val="C094671E"/>
    <w:lvl w:ilvl="0" w:tplc="F28479C8">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3ECDAC8">
      <w:start w:val="1"/>
      <w:numFmt w:val="decimal"/>
      <w:lvlText w:val="%3."/>
      <w:lvlJc w:val="left"/>
      <w:pPr>
        <w:tabs>
          <w:tab w:val="num" w:pos="1800"/>
        </w:tabs>
        <w:ind w:left="1800" w:hanging="360"/>
      </w:pPr>
      <w:rPr>
        <w:rFonts w:hint="default"/>
        <w:b/>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3600"/>
        </w:tabs>
        <w:ind w:left="3600" w:hanging="360"/>
      </w:pPr>
    </w:lvl>
    <w:lvl w:ilvl="5" w:tplc="04090011">
      <w:start w:val="1"/>
      <w:numFmt w:val="decimal"/>
      <w:lvlText w:val="%6)"/>
      <w:lvlJc w:val="lef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597D30"/>
    <w:multiLevelType w:val="hybridMultilevel"/>
    <w:tmpl w:val="E2E86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21BD8"/>
    <w:multiLevelType w:val="hybridMultilevel"/>
    <w:tmpl w:val="4D5C2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129"/>
    <w:multiLevelType w:val="hybridMultilevel"/>
    <w:tmpl w:val="F530D58E"/>
    <w:lvl w:ilvl="0" w:tplc="6AF6D7CE">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CEAC7F4">
      <w:start w:val="1"/>
      <w:numFmt w:val="upperLetter"/>
      <w:lvlText w:val="%3."/>
      <w:lvlJc w:val="left"/>
      <w:pPr>
        <w:tabs>
          <w:tab w:val="num" w:pos="1440"/>
        </w:tabs>
        <w:ind w:left="1440" w:hanging="360"/>
      </w:pPr>
      <w:rPr>
        <w:rFonts w:hint="default"/>
      </w:rPr>
    </w:lvl>
    <w:lvl w:ilvl="3" w:tplc="0409000F">
      <w:start w:val="1"/>
      <w:numFmt w:val="decimal"/>
      <w:lvlText w:val="%4."/>
      <w:lvlJc w:val="left"/>
      <w:pPr>
        <w:tabs>
          <w:tab w:val="num" w:pos="2250"/>
        </w:tabs>
        <w:ind w:left="2250" w:hanging="360"/>
      </w:pPr>
      <w:rPr>
        <w:rFonts w:hint="default"/>
      </w:rPr>
    </w:lvl>
    <w:lvl w:ilvl="4" w:tplc="49AA697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2F62"/>
    <w:multiLevelType w:val="hybridMultilevel"/>
    <w:tmpl w:val="FF9E011E"/>
    <w:lvl w:ilvl="0" w:tplc="7042256C">
      <w:start w:val="2"/>
      <w:numFmt w:val="upperLetter"/>
      <w:lvlText w:val="%1."/>
      <w:lvlJc w:val="left"/>
      <w:pPr>
        <w:tabs>
          <w:tab w:val="num" w:pos="1440"/>
        </w:tabs>
        <w:ind w:left="1440" w:hanging="360"/>
      </w:pPr>
      <w:rPr>
        <w:rFonts w:hint="default"/>
      </w:rPr>
    </w:lvl>
    <w:lvl w:ilvl="1" w:tplc="92347CEC">
      <w:start w:val="1"/>
      <w:numFmt w:val="decimal"/>
      <w:lvlText w:val="%2."/>
      <w:lvlJc w:val="left"/>
      <w:pPr>
        <w:tabs>
          <w:tab w:val="num" w:pos="2460"/>
        </w:tabs>
        <w:ind w:left="2460" w:hanging="660"/>
      </w:pPr>
      <w:rPr>
        <w:rFonts w:hint="default"/>
      </w:rPr>
    </w:lvl>
    <w:lvl w:ilvl="2" w:tplc="0409001B">
      <w:start w:val="1"/>
      <w:numFmt w:val="lowerRoman"/>
      <w:lvlText w:val="%3."/>
      <w:lvlJc w:val="right"/>
      <w:pPr>
        <w:tabs>
          <w:tab w:val="num" w:pos="2880"/>
        </w:tabs>
        <w:ind w:left="2880" w:hanging="180"/>
      </w:pPr>
    </w:lvl>
    <w:lvl w:ilvl="3" w:tplc="04090019">
      <w:start w:val="1"/>
      <w:numFmt w:val="lowerLetter"/>
      <w:lvlText w:val="%4."/>
      <w:lvlJc w:val="left"/>
      <w:pPr>
        <w:tabs>
          <w:tab w:val="num" w:pos="3600"/>
        </w:tabs>
        <w:ind w:left="3600" w:hanging="360"/>
      </w:pPr>
      <w:rPr>
        <w:rFonts w:hint="default"/>
      </w:rPr>
    </w:lvl>
    <w:lvl w:ilvl="4" w:tplc="04090017">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E1A4B3C"/>
    <w:multiLevelType w:val="hybridMultilevel"/>
    <w:tmpl w:val="F356C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53A6D"/>
    <w:multiLevelType w:val="hybridMultilevel"/>
    <w:tmpl w:val="48DEEE44"/>
    <w:lvl w:ilvl="0" w:tplc="6AF6D7CE">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CEAC7F4">
      <w:start w:val="1"/>
      <w:numFmt w:val="upperLetter"/>
      <w:lvlText w:val="%3."/>
      <w:lvlJc w:val="left"/>
      <w:pPr>
        <w:tabs>
          <w:tab w:val="num" w:pos="1440"/>
        </w:tabs>
        <w:ind w:left="1440" w:hanging="360"/>
      </w:pPr>
      <w:rPr>
        <w:rFonts w:hint="default"/>
      </w:rPr>
    </w:lvl>
    <w:lvl w:ilvl="3" w:tplc="04090019">
      <w:start w:val="1"/>
      <w:numFmt w:val="lowerLetter"/>
      <w:lvlText w:val="%4."/>
      <w:lvlJc w:val="left"/>
      <w:pPr>
        <w:tabs>
          <w:tab w:val="num" w:pos="2160"/>
        </w:tabs>
        <w:ind w:left="2160" w:hanging="360"/>
      </w:pPr>
      <w:rPr>
        <w:rFonts w:hint="default"/>
      </w:rPr>
    </w:lvl>
    <w:lvl w:ilvl="4" w:tplc="49AA697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55C7C"/>
    <w:multiLevelType w:val="hybridMultilevel"/>
    <w:tmpl w:val="9FF87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92E5D"/>
    <w:multiLevelType w:val="hybridMultilevel"/>
    <w:tmpl w:val="B31A63E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64D4AC0"/>
    <w:multiLevelType w:val="hybridMultilevel"/>
    <w:tmpl w:val="EF10D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842AF"/>
    <w:multiLevelType w:val="hybridMultilevel"/>
    <w:tmpl w:val="EB862A2E"/>
    <w:lvl w:ilvl="0" w:tplc="0409000F">
      <w:start w:val="1"/>
      <w:numFmt w:val="decimal"/>
      <w:lvlText w:val="%1."/>
      <w:lvlJc w:val="left"/>
      <w:pPr>
        <w:tabs>
          <w:tab w:val="num" w:pos="2460"/>
        </w:tabs>
        <w:ind w:left="246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51DA5"/>
    <w:multiLevelType w:val="hybridMultilevel"/>
    <w:tmpl w:val="ECE485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FC91D0E"/>
    <w:multiLevelType w:val="hybridMultilevel"/>
    <w:tmpl w:val="FB0E1144"/>
    <w:lvl w:ilvl="0" w:tplc="04090015">
      <w:start w:val="1"/>
      <w:numFmt w:val="upperLetter"/>
      <w:lvlText w:val="%1."/>
      <w:lvlJc w:val="left"/>
      <w:pPr>
        <w:ind w:left="2160" w:hanging="360"/>
      </w:pPr>
      <w:rPr>
        <w:b/>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D727C6"/>
    <w:multiLevelType w:val="hybridMultilevel"/>
    <w:tmpl w:val="07AA4110"/>
    <w:lvl w:ilvl="0" w:tplc="70F6F63A">
      <w:start w:val="1"/>
      <w:numFmt w:val="decimal"/>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57897DF9"/>
    <w:multiLevelType w:val="hybridMultilevel"/>
    <w:tmpl w:val="26D29A0E"/>
    <w:lvl w:ilvl="0" w:tplc="0409000F">
      <w:start w:val="1"/>
      <w:numFmt w:val="decimal"/>
      <w:lvlText w:val="%1."/>
      <w:lvlJc w:val="left"/>
      <w:pPr>
        <w:tabs>
          <w:tab w:val="num" w:pos="2460"/>
        </w:tabs>
        <w:ind w:left="246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83CF5"/>
    <w:multiLevelType w:val="hybridMultilevel"/>
    <w:tmpl w:val="6972C1C6"/>
    <w:lvl w:ilvl="0" w:tplc="04090015">
      <w:start w:val="1"/>
      <w:numFmt w:val="upperLetter"/>
      <w:lvlText w:val="%1."/>
      <w:lvlJc w:val="left"/>
      <w:pPr>
        <w:ind w:left="3420" w:hanging="360"/>
      </w:pPr>
    </w:lvl>
    <w:lvl w:ilvl="1" w:tplc="0409000F">
      <w:start w:val="1"/>
      <w:numFmt w:val="decimal"/>
      <w:lvlText w:val="%2."/>
      <w:lvlJc w:val="left"/>
      <w:pPr>
        <w:ind w:left="4140" w:hanging="360"/>
      </w:pPr>
    </w:lvl>
    <w:lvl w:ilvl="2" w:tplc="B21C64F8">
      <w:start w:val="1"/>
      <w:numFmt w:val="lowerLetter"/>
      <w:lvlText w:val="%3."/>
      <w:lvlJc w:val="left"/>
      <w:pPr>
        <w:ind w:left="4860" w:hanging="180"/>
      </w:pPr>
      <w:rPr>
        <w:rFonts w:hint="default"/>
      </w:r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5F871B28"/>
    <w:multiLevelType w:val="hybridMultilevel"/>
    <w:tmpl w:val="2318C7F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2692346"/>
    <w:multiLevelType w:val="hybridMultilevel"/>
    <w:tmpl w:val="BC3A7DA4"/>
    <w:lvl w:ilvl="0" w:tplc="B3E8762A">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62F7642D"/>
    <w:multiLevelType w:val="hybridMultilevel"/>
    <w:tmpl w:val="BA9A15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35305C"/>
    <w:multiLevelType w:val="hybridMultilevel"/>
    <w:tmpl w:val="C67E7E2C"/>
    <w:lvl w:ilvl="0" w:tplc="308CF0E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C3432"/>
    <w:multiLevelType w:val="hybridMultilevel"/>
    <w:tmpl w:val="428438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4717DA9"/>
    <w:multiLevelType w:val="hybridMultilevel"/>
    <w:tmpl w:val="3DD0B74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647A6C8B"/>
    <w:multiLevelType w:val="hybridMultilevel"/>
    <w:tmpl w:val="99969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132F9"/>
    <w:multiLevelType w:val="hybridMultilevel"/>
    <w:tmpl w:val="89589D2A"/>
    <w:lvl w:ilvl="0" w:tplc="8B26AF10">
      <w:start w:val="2"/>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5CB6417C">
      <w:start w:val="1"/>
      <w:numFmt w:val="decimal"/>
      <w:lvlText w:val="%3."/>
      <w:lvlJc w:val="left"/>
      <w:pPr>
        <w:tabs>
          <w:tab w:val="num" w:pos="2160"/>
        </w:tabs>
        <w:ind w:left="2160" w:hanging="360"/>
      </w:pPr>
      <w:rPr>
        <w:rFonts w:hint="default"/>
      </w:rPr>
    </w:lvl>
    <w:lvl w:ilvl="3" w:tplc="04090019">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151CEE"/>
    <w:multiLevelType w:val="hybridMultilevel"/>
    <w:tmpl w:val="597C7CB6"/>
    <w:lvl w:ilvl="0" w:tplc="208AD2D8">
      <w:start w:val="1"/>
      <w:numFmt w:val="upperRoman"/>
      <w:lvlText w:val="%1."/>
      <w:lvlJc w:val="left"/>
      <w:pPr>
        <w:tabs>
          <w:tab w:val="num" w:pos="1080"/>
        </w:tabs>
        <w:ind w:left="1080" w:hanging="720"/>
      </w:pPr>
      <w:rPr>
        <w:rFonts w:hint="default"/>
      </w:rPr>
    </w:lvl>
    <w:lvl w:ilvl="1" w:tplc="F4AC2448">
      <w:start w:val="1"/>
      <w:numFmt w:val="upperLetter"/>
      <w:lvlText w:val="%2."/>
      <w:lvlJc w:val="left"/>
      <w:pPr>
        <w:tabs>
          <w:tab w:val="num" w:pos="1440"/>
        </w:tabs>
        <w:ind w:left="1440" w:hanging="360"/>
      </w:pPr>
      <w:rPr>
        <w:rFonts w:hint="default"/>
      </w:rPr>
    </w:lvl>
    <w:lvl w:ilvl="2" w:tplc="B21C64F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C827DF"/>
    <w:multiLevelType w:val="hybridMultilevel"/>
    <w:tmpl w:val="06D21862"/>
    <w:lvl w:ilvl="0" w:tplc="04090015">
      <w:start w:val="1"/>
      <w:numFmt w:val="upp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6BD0529E"/>
    <w:multiLevelType w:val="hybridMultilevel"/>
    <w:tmpl w:val="908CF3FC"/>
    <w:lvl w:ilvl="0" w:tplc="8B26AF10">
      <w:start w:val="2"/>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09D027E"/>
    <w:multiLevelType w:val="hybridMultilevel"/>
    <w:tmpl w:val="AC92CF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8B13AC"/>
    <w:multiLevelType w:val="hybridMultilevel"/>
    <w:tmpl w:val="08748698"/>
    <w:lvl w:ilvl="0" w:tplc="8B26AF10">
      <w:start w:val="2"/>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5CB6417C">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225B05"/>
    <w:multiLevelType w:val="hybridMultilevel"/>
    <w:tmpl w:val="0EE4BDDC"/>
    <w:lvl w:ilvl="0" w:tplc="B3ECDAC8">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457A37"/>
    <w:multiLevelType w:val="hybridMultilevel"/>
    <w:tmpl w:val="2CF651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5">
      <w:start w:val="1"/>
      <w:numFmt w:val="upperLetter"/>
      <w:lvlText w:val="%3."/>
      <w:lvlJc w:val="left"/>
      <w:pPr>
        <w:ind w:left="126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29178639">
    <w:abstractNumId w:val="28"/>
  </w:num>
  <w:num w:numId="2" w16cid:durableId="1320570660">
    <w:abstractNumId w:val="7"/>
  </w:num>
  <w:num w:numId="3" w16cid:durableId="1001350861">
    <w:abstractNumId w:val="4"/>
  </w:num>
  <w:num w:numId="4" w16cid:durableId="1837573556">
    <w:abstractNumId w:val="32"/>
  </w:num>
  <w:num w:numId="5" w16cid:durableId="2105300112">
    <w:abstractNumId w:val="21"/>
  </w:num>
  <w:num w:numId="6" w16cid:durableId="1994484271">
    <w:abstractNumId w:val="31"/>
  </w:num>
  <w:num w:numId="7" w16cid:durableId="1564102252">
    <w:abstractNumId w:val="34"/>
  </w:num>
  <w:num w:numId="8" w16cid:durableId="767697693">
    <w:abstractNumId w:val="19"/>
  </w:num>
  <w:num w:numId="9" w16cid:durableId="464276936">
    <w:abstractNumId w:val="23"/>
  </w:num>
  <w:num w:numId="10" w16cid:durableId="1505511092">
    <w:abstractNumId w:val="29"/>
  </w:num>
  <w:num w:numId="11" w16cid:durableId="536702094">
    <w:abstractNumId w:val="1"/>
  </w:num>
  <w:num w:numId="12" w16cid:durableId="1411539925">
    <w:abstractNumId w:val="5"/>
  </w:num>
  <w:num w:numId="13" w16cid:durableId="790831195">
    <w:abstractNumId w:val="27"/>
  </w:num>
  <w:num w:numId="14" w16cid:durableId="2110538510">
    <w:abstractNumId w:val="30"/>
  </w:num>
  <w:num w:numId="15" w16cid:durableId="1201941517">
    <w:abstractNumId w:val="15"/>
  </w:num>
  <w:num w:numId="16" w16cid:durableId="120077417">
    <w:abstractNumId w:val="22"/>
  </w:num>
  <w:num w:numId="17" w16cid:durableId="1694570834">
    <w:abstractNumId w:val="17"/>
  </w:num>
  <w:num w:numId="18" w16cid:durableId="34893247">
    <w:abstractNumId w:val="0"/>
  </w:num>
  <w:num w:numId="19" w16cid:durableId="1040663886">
    <w:abstractNumId w:val="10"/>
  </w:num>
  <w:num w:numId="20" w16cid:durableId="538710791">
    <w:abstractNumId w:val="16"/>
  </w:num>
  <w:num w:numId="21" w16cid:durableId="1700275502">
    <w:abstractNumId w:val="3"/>
  </w:num>
  <w:num w:numId="22" w16cid:durableId="627322257">
    <w:abstractNumId w:val="8"/>
  </w:num>
  <w:num w:numId="23" w16cid:durableId="414015328">
    <w:abstractNumId w:val="14"/>
  </w:num>
  <w:num w:numId="24" w16cid:durableId="1032998602">
    <w:abstractNumId w:val="20"/>
  </w:num>
  <w:num w:numId="25" w16cid:durableId="263729482">
    <w:abstractNumId w:val="18"/>
  </w:num>
  <w:num w:numId="26" w16cid:durableId="1674334826">
    <w:abstractNumId w:val="25"/>
  </w:num>
  <w:num w:numId="27" w16cid:durableId="1522166514">
    <w:abstractNumId w:val="33"/>
  </w:num>
  <w:num w:numId="28" w16cid:durableId="733891454">
    <w:abstractNumId w:val="11"/>
  </w:num>
  <w:num w:numId="29" w16cid:durableId="1568685538">
    <w:abstractNumId w:val="9"/>
  </w:num>
  <w:num w:numId="30" w16cid:durableId="1797403567">
    <w:abstractNumId w:val="26"/>
  </w:num>
  <w:num w:numId="31" w16cid:durableId="1336154601">
    <w:abstractNumId w:val="13"/>
  </w:num>
  <w:num w:numId="32" w16cid:durableId="1258320697">
    <w:abstractNumId w:val="6"/>
  </w:num>
  <w:num w:numId="33" w16cid:durableId="1971743103">
    <w:abstractNumId w:val="2"/>
  </w:num>
  <w:num w:numId="34" w16cid:durableId="460537036">
    <w:abstractNumId w:val="12"/>
  </w:num>
  <w:num w:numId="35" w16cid:durableId="212881458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1C"/>
    <w:rsid w:val="000028A1"/>
    <w:rsid w:val="00002D12"/>
    <w:rsid w:val="00007349"/>
    <w:rsid w:val="0001598D"/>
    <w:rsid w:val="00016E59"/>
    <w:rsid w:val="0001713D"/>
    <w:rsid w:val="00020563"/>
    <w:rsid w:val="0002755B"/>
    <w:rsid w:val="0003032A"/>
    <w:rsid w:val="00030936"/>
    <w:rsid w:val="0003329E"/>
    <w:rsid w:val="00034256"/>
    <w:rsid w:val="0003707B"/>
    <w:rsid w:val="000431C8"/>
    <w:rsid w:val="00045068"/>
    <w:rsid w:val="00046B3A"/>
    <w:rsid w:val="00050650"/>
    <w:rsid w:val="000516B0"/>
    <w:rsid w:val="000518FB"/>
    <w:rsid w:val="00052F4B"/>
    <w:rsid w:val="00054952"/>
    <w:rsid w:val="0005525B"/>
    <w:rsid w:val="00055876"/>
    <w:rsid w:val="00055993"/>
    <w:rsid w:val="00057871"/>
    <w:rsid w:val="00064607"/>
    <w:rsid w:val="00065B4B"/>
    <w:rsid w:val="00067D52"/>
    <w:rsid w:val="00071CB0"/>
    <w:rsid w:val="000728B3"/>
    <w:rsid w:val="00073721"/>
    <w:rsid w:val="00074238"/>
    <w:rsid w:val="000746CF"/>
    <w:rsid w:val="000749F3"/>
    <w:rsid w:val="000763FF"/>
    <w:rsid w:val="0007748F"/>
    <w:rsid w:val="00077A9B"/>
    <w:rsid w:val="00081B82"/>
    <w:rsid w:val="00083754"/>
    <w:rsid w:val="00086213"/>
    <w:rsid w:val="00087C41"/>
    <w:rsid w:val="000920D6"/>
    <w:rsid w:val="000929D3"/>
    <w:rsid w:val="00095E67"/>
    <w:rsid w:val="000A0CF9"/>
    <w:rsid w:val="000A200D"/>
    <w:rsid w:val="000A61C7"/>
    <w:rsid w:val="000B0C6A"/>
    <w:rsid w:val="000B1A95"/>
    <w:rsid w:val="000B1B46"/>
    <w:rsid w:val="000B4523"/>
    <w:rsid w:val="000B5360"/>
    <w:rsid w:val="000B6117"/>
    <w:rsid w:val="000B7A21"/>
    <w:rsid w:val="000C0246"/>
    <w:rsid w:val="000C7896"/>
    <w:rsid w:val="000D18BE"/>
    <w:rsid w:val="000D1E64"/>
    <w:rsid w:val="000D395E"/>
    <w:rsid w:val="000D4806"/>
    <w:rsid w:val="000D5999"/>
    <w:rsid w:val="000D6D7B"/>
    <w:rsid w:val="000E1312"/>
    <w:rsid w:val="000E48E5"/>
    <w:rsid w:val="000E55B2"/>
    <w:rsid w:val="000E72C4"/>
    <w:rsid w:val="000F0F2E"/>
    <w:rsid w:val="000F14C0"/>
    <w:rsid w:val="000F32A6"/>
    <w:rsid w:val="000F7853"/>
    <w:rsid w:val="00100160"/>
    <w:rsid w:val="0010400F"/>
    <w:rsid w:val="00106C77"/>
    <w:rsid w:val="00107917"/>
    <w:rsid w:val="00114AD8"/>
    <w:rsid w:val="00114AE7"/>
    <w:rsid w:val="00116CFF"/>
    <w:rsid w:val="00120942"/>
    <w:rsid w:val="0012154A"/>
    <w:rsid w:val="00121A35"/>
    <w:rsid w:val="00123765"/>
    <w:rsid w:val="0012430A"/>
    <w:rsid w:val="00124A71"/>
    <w:rsid w:val="00125235"/>
    <w:rsid w:val="00127CEB"/>
    <w:rsid w:val="001314F1"/>
    <w:rsid w:val="0013483A"/>
    <w:rsid w:val="001371CB"/>
    <w:rsid w:val="00143276"/>
    <w:rsid w:val="0014376F"/>
    <w:rsid w:val="0014623D"/>
    <w:rsid w:val="0015076B"/>
    <w:rsid w:val="001513B7"/>
    <w:rsid w:val="00151DAC"/>
    <w:rsid w:val="00152D66"/>
    <w:rsid w:val="00154B78"/>
    <w:rsid w:val="00165473"/>
    <w:rsid w:val="001677B8"/>
    <w:rsid w:val="001678DF"/>
    <w:rsid w:val="00170DD4"/>
    <w:rsid w:val="00170E61"/>
    <w:rsid w:val="00171FC8"/>
    <w:rsid w:val="00173C52"/>
    <w:rsid w:val="00177C5A"/>
    <w:rsid w:val="0018082B"/>
    <w:rsid w:val="00182F26"/>
    <w:rsid w:val="00184822"/>
    <w:rsid w:val="00186168"/>
    <w:rsid w:val="0019042A"/>
    <w:rsid w:val="001932D8"/>
    <w:rsid w:val="0019507C"/>
    <w:rsid w:val="00196182"/>
    <w:rsid w:val="001A2638"/>
    <w:rsid w:val="001A2CD3"/>
    <w:rsid w:val="001A2E09"/>
    <w:rsid w:val="001A2E34"/>
    <w:rsid w:val="001A3D3E"/>
    <w:rsid w:val="001A3F6D"/>
    <w:rsid w:val="001A46B6"/>
    <w:rsid w:val="001B4337"/>
    <w:rsid w:val="001B5600"/>
    <w:rsid w:val="001C0D22"/>
    <w:rsid w:val="001C5E94"/>
    <w:rsid w:val="001C63DF"/>
    <w:rsid w:val="001D010F"/>
    <w:rsid w:val="001D1803"/>
    <w:rsid w:val="001D3D93"/>
    <w:rsid w:val="001D7400"/>
    <w:rsid w:val="001E233A"/>
    <w:rsid w:val="001E28CB"/>
    <w:rsid w:val="001E32C7"/>
    <w:rsid w:val="001E3B7C"/>
    <w:rsid w:val="001E5CF0"/>
    <w:rsid w:val="001F5806"/>
    <w:rsid w:val="00201ECE"/>
    <w:rsid w:val="0020208A"/>
    <w:rsid w:val="0020330F"/>
    <w:rsid w:val="00203D01"/>
    <w:rsid w:val="00203F63"/>
    <w:rsid w:val="00204AD2"/>
    <w:rsid w:val="00210C2F"/>
    <w:rsid w:val="0021300A"/>
    <w:rsid w:val="002139E4"/>
    <w:rsid w:val="002154F7"/>
    <w:rsid w:val="00216866"/>
    <w:rsid w:val="00221196"/>
    <w:rsid w:val="002228D7"/>
    <w:rsid w:val="00222CE2"/>
    <w:rsid w:val="00223F5B"/>
    <w:rsid w:val="0022643E"/>
    <w:rsid w:val="002266B8"/>
    <w:rsid w:val="002325EA"/>
    <w:rsid w:val="00232D01"/>
    <w:rsid w:val="00233B16"/>
    <w:rsid w:val="00234786"/>
    <w:rsid w:val="0023590B"/>
    <w:rsid w:val="00236AF2"/>
    <w:rsid w:val="00237E7B"/>
    <w:rsid w:val="00243F0C"/>
    <w:rsid w:val="0024608D"/>
    <w:rsid w:val="002460BB"/>
    <w:rsid w:val="00253B4A"/>
    <w:rsid w:val="0025531A"/>
    <w:rsid w:val="00257B19"/>
    <w:rsid w:val="002600BB"/>
    <w:rsid w:val="002628E0"/>
    <w:rsid w:val="002634B6"/>
    <w:rsid w:val="00265936"/>
    <w:rsid w:val="00265A4A"/>
    <w:rsid w:val="00265A7D"/>
    <w:rsid w:val="002667FE"/>
    <w:rsid w:val="002705C4"/>
    <w:rsid w:val="002725FE"/>
    <w:rsid w:val="00275270"/>
    <w:rsid w:val="00283DE1"/>
    <w:rsid w:val="002842DF"/>
    <w:rsid w:val="00285E35"/>
    <w:rsid w:val="00295B35"/>
    <w:rsid w:val="00295C56"/>
    <w:rsid w:val="0029690F"/>
    <w:rsid w:val="002973CA"/>
    <w:rsid w:val="002A6D65"/>
    <w:rsid w:val="002A6E23"/>
    <w:rsid w:val="002A7EB3"/>
    <w:rsid w:val="002B516F"/>
    <w:rsid w:val="002B5866"/>
    <w:rsid w:val="002B6258"/>
    <w:rsid w:val="002B6556"/>
    <w:rsid w:val="002B6647"/>
    <w:rsid w:val="002B77BA"/>
    <w:rsid w:val="002C27F8"/>
    <w:rsid w:val="002C4592"/>
    <w:rsid w:val="002C46E0"/>
    <w:rsid w:val="002C4F41"/>
    <w:rsid w:val="002C6A4C"/>
    <w:rsid w:val="002D115B"/>
    <w:rsid w:val="002D3EA1"/>
    <w:rsid w:val="002D4C38"/>
    <w:rsid w:val="002D5694"/>
    <w:rsid w:val="002E170D"/>
    <w:rsid w:val="002E2470"/>
    <w:rsid w:val="002E340A"/>
    <w:rsid w:val="002E4222"/>
    <w:rsid w:val="002E6F1F"/>
    <w:rsid w:val="002E7C8E"/>
    <w:rsid w:val="002F1D1D"/>
    <w:rsid w:val="002F446E"/>
    <w:rsid w:val="002F656E"/>
    <w:rsid w:val="002F6AF2"/>
    <w:rsid w:val="00302163"/>
    <w:rsid w:val="003074C3"/>
    <w:rsid w:val="0031098D"/>
    <w:rsid w:val="0031298E"/>
    <w:rsid w:val="00312C38"/>
    <w:rsid w:val="00313A67"/>
    <w:rsid w:val="00314540"/>
    <w:rsid w:val="003170E7"/>
    <w:rsid w:val="00317721"/>
    <w:rsid w:val="0032035D"/>
    <w:rsid w:val="00332997"/>
    <w:rsid w:val="00333022"/>
    <w:rsid w:val="00335D66"/>
    <w:rsid w:val="0034160F"/>
    <w:rsid w:val="00344F92"/>
    <w:rsid w:val="00347B3D"/>
    <w:rsid w:val="00350912"/>
    <w:rsid w:val="003516AB"/>
    <w:rsid w:val="00351CC9"/>
    <w:rsid w:val="00364DC9"/>
    <w:rsid w:val="00373E89"/>
    <w:rsid w:val="003800E4"/>
    <w:rsid w:val="00381128"/>
    <w:rsid w:val="00381F4A"/>
    <w:rsid w:val="00384DEB"/>
    <w:rsid w:val="00391EA4"/>
    <w:rsid w:val="0039279E"/>
    <w:rsid w:val="00395DD6"/>
    <w:rsid w:val="0039642B"/>
    <w:rsid w:val="003974BB"/>
    <w:rsid w:val="00397834"/>
    <w:rsid w:val="003A064C"/>
    <w:rsid w:val="003A07C2"/>
    <w:rsid w:val="003A24BA"/>
    <w:rsid w:val="003A2918"/>
    <w:rsid w:val="003A2C63"/>
    <w:rsid w:val="003A3470"/>
    <w:rsid w:val="003A551A"/>
    <w:rsid w:val="003A76F9"/>
    <w:rsid w:val="003B0C9B"/>
    <w:rsid w:val="003B3329"/>
    <w:rsid w:val="003B4D27"/>
    <w:rsid w:val="003B4F19"/>
    <w:rsid w:val="003B6AFA"/>
    <w:rsid w:val="003C1B55"/>
    <w:rsid w:val="003C26D9"/>
    <w:rsid w:val="003C2CB4"/>
    <w:rsid w:val="003C6EFB"/>
    <w:rsid w:val="003D2AE5"/>
    <w:rsid w:val="003E171B"/>
    <w:rsid w:val="003E1B79"/>
    <w:rsid w:val="003E3F91"/>
    <w:rsid w:val="003E4AED"/>
    <w:rsid w:val="003E4EEA"/>
    <w:rsid w:val="003E5F30"/>
    <w:rsid w:val="003E6175"/>
    <w:rsid w:val="003F0B16"/>
    <w:rsid w:val="003F1DAD"/>
    <w:rsid w:val="003F21C3"/>
    <w:rsid w:val="003F3C8B"/>
    <w:rsid w:val="003F531C"/>
    <w:rsid w:val="003F5B5F"/>
    <w:rsid w:val="003F6984"/>
    <w:rsid w:val="003F7088"/>
    <w:rsid w:val="00402813"/>
    <w:rsid w:val="00404842"/>
    <w:rsid w:val="00410614"/>
    <w:rsid w:val="00411BDE"/>
    <w:rsid w:val="00411F19"/>
    <w:rsid w:val="004126A0"/>
    <w:rsid w:val="00416E00"/>
    <w:rsid w:val="00423235"/>
    <w:rsid w:val="0042369E"/>
    <w:rsid w:val="004307E0"/>
    <w:rsid w:val="004336D2"/>
    <w:rsid w:val="00441D6F"/>
    <w:rsid w:val="0044286C"/>
    <w:rsid w:val="0044757D"/>
    <w:rsid w:val="004531FA"/>
    <w:rsid w:val="00453AF8"/>
    <w:rsid w:val="00456354"/>
    <w:rsid w:val="00457F0E"/>
    <w:rsid w:val="004602AA"/>
    <w:rsid w:val="00462187"/>
    <w:rsid w:val="004653CC"/>
    <w:rsid w:val="00466791"/>
    <w:rsid w:val="00471970"/>
    <w:rsid w:val="00471A57"/>
    <w:rsid w:val="004726F4"/>
    <w:rsid w:val="00472DCC"/>
    <w:rsid w:val="00472F96"/>
    <w:rsid w:val="00473769"/>
    <w:rsid w:val="00474140"/>
    <w:rsid w:val="0047480A"/>
    <w:rsid w:val="004768A2"/>
    <w:rsid w:val="00480941"/>
    <w:rsid w:val="00482EE7"/>
    <w:rsid w:val="004849F5"/>
    <w:rsid w:val="0048636B"/>
    <w:rsid w:val="00486DD8"/>
    <w:rsid w:val="00493043"/>
    <w:rsid w:val="004A1B60"/>
    <w:rsid w:val="004A1EEE"/>
    <w:rsid w:val="004A49C3"/>
    <w:rsid w:val="004A6DEE"/>
    <w:rsid w:val="004B1165"/>
    <w:rsid w:val="004B1A83"/>
    <w:rsid w:val="004B3726"/>
    <w:rsid w:val="004B4696"/>
    <w:rsid w:val="004B64EA"/>
    <w:rsid w:val="004B70C4"/>
    <w:rsid w:val="004B7D0B"/>
    <w:rsid w:val="004C0AF2"/>
    <w:rsid w:val="004C21EF"/>
    <w:rsid w:val="004C2D94"/>
    <w:rsid w:val="004C3F48"/>
    <w:rsid w:val="004C6159"/>
    <w:rsid w:val="004D0EA7"/>
    <w:rsid w:val="004D1C8B"/>
    <w:rsid w:val="004E201C"/>
    <w:rsid w:val="004E6AF6"/>
    <w:rsid w:val="004F2D7A"/>
    <w:rsid w:val="004F4601"/>
    <w:rsid w:val="004F4611"/>
    <w:rsid w:val="004F4EC2"/>
    <w:rsid w:val="004F4FA8"/>
    <w:rsid w:val="004F5F9F"/>
    <w:rsid w:val="004F79AD"/>
    <w:rsid w:val="004F7E17"/>
    <w:rsid w:val="00500656"/>
    <w:rsid w:val="00504CDD"/>
    <w:rsid w:val="00506154"/>
    <w:rsid w:val="00506A2F"/>
    <w:rsid w:val="00510840"/>
    <w:rsid w:val="00512DAD"/>
    <w:rsid w:val="00514A01"/>
    <w:rsid w:val="00517C00"/>
    <w:rsid w:val="0052268D"/>
    <w:rsid w:val="0052513B"/>
    <w:rsid w:val="00525DBD"/>
    <w:rsid w:val="0053492A"/>
    <w:rsid w:val="00536D96"/>
    <w:rsid w:val="00541C32"/>
    <w:rsid w:val="005443B8"/>
    <w:rsid w:val="0054559C"/>
    <w:rsid w:val="0054599C"/>
    <w:rsid w:val="0054783A"/>
    <w:rsid w:val="00550B9E"/>
    <w:rsid w:val="00551409"/>
    <w:rsid w:val="00551F80"/>
    <w:rsid w:val="00554CB4"/>
    <w:rsid w:val="005576E9"/>
    <w:rsid w:val="005612DF"/>
    <w:rsid w:val="00561796"/>
    <w:rsid w:val="00561950"/>
    <w:rsid w:val="00564F15"/>
    <w:rsid w:val="00566A10"/>
    <w:rsid w:val="00567248"/>
    <w:rsid w:val="0057107B"/>
    <w:rsid w:val="00571DEF"/>
    <w:rsid w:val="005738CC"/>
    <w:rsid w:val="00576890"/>
    <w:rsid w:val="00580BB6"/>
    <w:rsid w:val="00581842"/>
    <w:rsid w:val="00581C02"/>
    <w:rsid w:val="00583537"/>
    <w:rsid w:val="00584F43"/>
    <w:rsid w:val="00592BF2"/>
    <w:rsid w:val="00592D5E"/>
    <w:rsid w:val="00595C9E"/>
    <w:rsid w:val="00597732"/>
    <w:rsid w:val="005A05C3"/>
    <w:rsid w:val="005A0F3B"/>
    <w:rsid w:val="005A1FC0"/>
    <w:rsid w:val="005A7D00"/>
    <w:rsid w:val="005A7DC0"/>
    <w:rsid w:val="005B23D0"/>
    <w:rsid w:val="005B603D"/>
    <w:rsid w:val="005B661D"/>
    <w:rsid w:val="005B6A04"/>
    <w:rsid w:val="005C186E"/>
    <w:rsid w:val="005C1CC1"/>
    <w:rsid w:val="005C4ADF"/>
    <w:rsid w:val="005C6923"/>
    <w:rsid w:val="005D103C"/>
    <w:rsid w:val="005E037D"/>
    <w:rsid w:val="005E2F65"/>
    <w:rsid w:val="005E3177"/>
    <w:rsid w:val="005E4D6B"/>
    <w:rsid w:val="005E64AB"/>
    <w:rsid w:val="005E6CF4"/>
    <w:rsid w:val="005E760A"/>
    <w:rsid w:val="005E780B"/>
    <w:rsid w:val="005E7A11"/>
    <w:rsid w:val="005F0298"/>
    <w:rsid w:val="005F0D87"/>
    <w:rsid w:val="005F1403"/>
    <w:rsid w:val="005F45B3"/>
    <w:rsid w:val="005F5345"/>
    <w:rsid w:val="005F58EC"/>
    <w:rsid w:val="005F5C88"/>
    <w:rsid w:val="005F64DE"/>
    <w:rsid w:val="005F67B1"/>
    <w:rsid w:val="006009ED"/>
    <w:rsid w:val="00603EBB"/>
    <w:rsid w:val="006047AA"/>
    <w:rsid w:val="00604855"/>
    <w:rsid w:val="00604950"/>
    <w:rsid w:val="006116D0"/>
    <w:rsid w:val="006116F0"/>
    <w:rsid w:val="00612AFC"/>
    <w:rsid w:val="00614034"/>
    <w:rsid w:val="00615998"/>
    <w:rsid w:val="00615B73"/>
    <w:rsid w:val="0062047C"/>
    <w:rsid w:val="006217BD"/>
    <w:rsid w:val="00626553"/>
    <w:rsid w:val="006365B4"/>
    <w:rsid w:val="00637679"/>
    <w:rsid w:val="00641079"/>
    <w:rsid w:val="00645844"/>
    <w:rsid w:val="0064630F"/>
    <w:rsid w:val="00651FE8"/>
    <w:rsid w:val="006532CA"/>
    <w:rsid w:val="00654A6A"/>
    <w:rsid w:val="00655888"/>
    <w:rsid w:val="00660ACB"/>
    <w:rsid w:val="00663179"/>
    <w:rsid w:val="006717BC"/>
    <w:rsid w:val="00671C0B"/>
    <w:rsid w:val="006747CE"/>
    <w:rsid w:val="006843B4"/>
    <w:rsid w:val="00687F34"/>
    <w:rsid w:val="0069131C"/>
    <w:rsid w:val="00691E69"/>
    <w:rsid w:val="00692C24"/>
    <w:rsid w:val="006931DE"/>
    <w:rsid w:val="00694513"/>
    <w:rsid w:val="00694DEA"/>
    <w:rsid w:val="00695027"/>
    <w:rsid w:val="0069618E"/>
    <w:rsid w:val="006A3208"/>
    <w:rsid w:val="006A4427"/>
    <w:rsid w:val="006A49C6"/>
    <w:rsid w:val="006A6472"/>
    <w:rsid w:val="006A753B"/>
    <w:rsid w:val="006B1135"/>
    <w:rsid w:val="006B159F"/>
    <w:rsid w:val="006B1E99"/>
    <w:rsid w:val="006B2687"/>
    <w:rsid w:val="006B6DE2"/>
    <w:rsid w:val="006B7ECB"/>
    <w:rsid w:val="006C23B6"/>
    <w:rsid w:val="006C3092"/>
    <w:rsid w:val="006C57C3"/>
    <w:rsid w:val="006C5A65"/>
    <w:rsid w:val="006C64A6"/>
    <w:rsid w:val="006C6A2F"/>
    <w:rsid w:val="006C6D26"/>
    <w:rsid w:val="006C7336"/>
    <w:rsid w:val="006D12ED"/>
    <w:rsid w:val="006D49D8"/>
    <w:rsid w:val="006D5045"/>
    <w:rsid w:val="006D530D"/>
    <w:rsid w:val="006D6E00"/>
    <w:rsid w:val="006D7386"/>
    <w:rsid w:val="006E373F"/>
    <w:rsid w:val="006E7EE1"/>
    <w:rsid w:val="006F46FE"/>
    <w:rsid w:val="006F4A9D"/>
    <w:rsid w:val="006F55ED"/>
    <w:rsid w:val="006F5717"/>
    <w:rsid w:val="00700E86"/>
    <w:rsid w:val="00701B1F"/>
    <w:rsid w:val="00701F2A"/>
    <w:rsid w:val="00702076"/>
    <w:rsid w:val="00702A49"/>
    <w:rsid w:val="0070331D"/>
    <w:rsid w:val="0070465F"/>
    <w:rsid w:val="0070705F"/>
    <w:rsid w:val="007072B3"/>
    <w:rsid w:val="00707424"/>
    <w:rsid w:val="00707447"/>
    <w:rsid w:val="00714DD7"/>
    <w:rsid w:val="0071587D"/>
    <w:rsid w:val="0071633F"/>
    <w:rsid w:val="00716C87"/>
    <w:rsid w:val="007206F0"/>
    <w:rsid w:val="007210D1"/>
    <w:rsid w:val="00721238"/>
    <w:rsid w:val="00723473"/>
    <w:rsid w:val="00723F2B"/>
    <w:rsid w:val="00724E48"/>
    <w:rsid w:val="007264B2"/>
    <w:rsid w:val="00726E0E"/>
    <w:rsid w:val="00726E92"/>
    <w:rsid w:val="00727406"/>
    <w:rsid w:val="00730A97"/>
    <w:rsid w:val="00731315"/>
    <w:rsid w:val="00731558"/>
    <w:rsid w:val="007320B9"/>
    <w:rsid w:val="00733E9A"/>
    <w:rsid w:val="00736016"/>
    <w:rsid w:val="0073655D"/>
    <w:rsid w:val="00750B23"/>
    <w:rsid w:val="00751137"/>
    <w:rsid w:val="00751F3D"/>
    <w:rsid w:val="00756D6D"/>
    <w:rsid w:val="00764E23"/>
    <w:rsid w:val="00765C6E"/>
    <w:rsid w:val="00765DF2"/>
    <w:rsid w:val="007674C0"/>
    <w:rsid w:val="00774253"/>
    <w:rsid w:val="00782421"/>
    <w:rsid w:val="0078540B"/>
    <w:rsid w:val="007869C0"/>
    <w:rsid w:val="00786E8F"/>
    <w:rsid w:val="00796F49"/>
    <w:rsid w:val="007972E7"/>
    <w:rsid w:val="007A0012"/>
    <w:rsid w:val="007A1B9E"/>
    <w:rsid w:val="007A1BA2"/>
    <w:rsid w:val="007A222C"/>
    <w:rsid w:val="007A559D"/>
    <w:rsid w:val="007B1044"/>
    <w:rsid w:val="007B4120"/>
    <w:rsid w:val="007B47F7"/>
    <w:rsid w:val="007B5CF6"/>
    <w:rsid w:val="007B6878"/>
    <w:rsid w:val="007C0AD5"/>
    <w:rsid w:val="007C236D"/>
    <w:rsid w:val="007C4E21"/>
    <w:rsid w:val="007E2120"/>
    <w:rsid w:val="007E6087"/>
    <w:rsid w:val="007E6458"/>
    <w:rsid w:val="007E784D"/>
    <w:rsid w:val="007F4A7D"/>
    <w:rsid w:val="007F58C2"/>
    <w:rsid w:val="007F67B2"/>
    <w:rsid w:val="007F7948"/>
    <w:rsid w:val="0080294F"/>
    <w:rsid w:val="008103D7"/>
    <w:rsid w:val="00814358"/>
    <w:rsid w:val="008149E7"/>
    <w:rsid w:val="00822032"/>
    <w:rsid w:val="00822E13"/>
    <w:rsid w:val="0082328C"/>
    <w:rsid w:val="00823A8B"/>
    <w:rsid w:val="00827DD4"/>
    <w:rsid w:val="0083150D"/>
    <w:rsid w:val="008328BD"/>
    <w:rsid w:val="00833294"/>
    <w:rsid w:val="00836AD9"/>
    <w:rsid w:val="00836F77"/>
    <w:rsid w:val="00840101"/>
    <w:rsid w:val="008407C0"/>
    <w:rsid w:val="0084396F"/>
    <w:rsid w:val="00845F2F"/>
    <w:rsid w:val="00850B5E"/>
    <w:rsid w:val="008556A3"/>
    <w:rsid w:val="00855E80"/>
    <w:rsid w:val="00856791"/>
    <w:rsid w:val="00857168"/>
    <w:rsid w:val="008618DB"/>
    <w:rsid w:val="00861BED"/>
    <w:rsid w:val="008622B6"/>
    <w:rsid w:val="00862435"/>
    <w:rsid w:val="00862D90"/>
    <w:rsid w:val="00863384"/>
    <w:rsid w:val="008675BC"/>
    <w:rsid w:val="00871D95"/>
    <w:rsid w:val="00875683"/>
    <w:rsid w:val="00876CB3"/>
    <w:rsid w:val="0087717C"/>
    <w:rsid w:val="00877B8C"/>
    <w:rsid w:val="00881CAC"/>
    <w:rsid w:val="00882557"/>
    <w:rsid w:val="008917E3"/>
    <w:rsid w:val="00896A39"/>
    <w:rsid w:val="008A35E9"/>
    <w:rsid w:val="008A55EC"/>
    <w:rsid w:val="008B15B9"/>
    <w:rsid w:val="008B205D"/>
    <w:rsid w:val="008B21B1"/>
    <w:rsid w:val="008B21DB"/>
    <w:rsid w:val="008B48FA"/>
    <w:rsid w:val="008B4AED"/>
    <w:rsid w:val="008B5BA8"/>
    <w:rsid w:val="008B5DE2"/>
    <w:rsid w:val="008B705E"/>
    <w:rsid w:val="008C136B"/>
    <w:rsid w:val="008C18D6"/>
    <w:rsid w:val="008C3859"/>
    <w:rsid w:val="008C39D7"/>
    <w:rsid w:val="008C3CFC"/>
    <w:rsid w:val="008C79E6"/>
    <w:rsid w:val="008D20C9"/>
    <w:rsid w:val="008D222C"/>
    <w:rsid w:val="008D7937"/>
    <w:rsid w:val="008E3383"/>
    <w:rsid w:val="008E36F6"/>
    <w:rsid w:val="008E50A1"/>
    <w:rsid w:val="008F058B"/>
    <w:rsid w:val="008F0DC7"/>
    <w:rsid w:val="008F1017"/>
    <w:rsid w:val="008F20F7"/>
    <w:rsid w:val="008F27EC"/>
    <w:rsid w:val="008F4E47"/>
    <w:rsid w:val="008F5EFC"/>
    <w:rsid w:val="008F6982"/>
    <w:rsid w:val="008F772E"/>
    <w:rsid w:val="009001F1"/>
    <w:rsid w:val="00901F37"/>
    <w:rsid w:val="00907698"/>
    <w:rsid w:val="009079FF"/>
    <w:rsid w:val="009140F1"/>
    <w:rsid w:val="00914460"/>
    <w:rsid w:val="009158AE"/>
    <w:rsid w:val="00917E9E"/>
    <w:rsid w:val="00922754"/>
    <w:rsid w:val="009276AB"/>
    <w:rsid w:val="00927C55"/>
    <w:rsid w:val="00930890"/>
    <w:rsid w:val="00932F2F"/>
    <w:rsid w:val="00933D51"/>
    <w:rsid w:val="009379FE"/>
    <w:rsid w:val="00940DE9"/>
    <w:rsid w:val="00941F18"/>
    <w:rsid w:val="0094456E"/>
    <w:rsid w:val="00946D20"/>
    <w:rsid w:val="009476B2"/>
    <w:rsid w:val="009501E7"/>
    <w:rsid w:val="0095112F"/>
    <w:rsid w:val="009516AC"/>
    <w:rsid w:val="009519B8"/>
    <w:rsid w:val="00953452"/>
    <w:rsid w:val="0095398C"/>
    <w:rsid w:val="00955F0E"/>
    <w:rsid w:val="0095733F"/>
    <w:rsid w:val="009574A6"/>
    <w:rsid w:val="00957BE2"/>
    <w:rsid w:val="00960960"/>
    <w:rsid w:val="0096134C"/>
    <w:rsid w:val="00962043"/>
    <w:rsid w:val="009623A0"/>
    <w:rsid w:val="00963238"/>
    <w:rsid w:val="00965BFA"/>
    <w:rsid w:val="009720AB"/>
    <w:rsid w:val="00972B22"/>
    <w:rsid w:val="00977A78"/>
    <w:rsid w:val="00982A17"/>
    <w:rsid w:val="00984999"/>
    <w:rsid w:val="00984B73"/>
    <w:rsid w:val="0098542D"/>
    <w:rsid w:val="00985457"/>
    <w:rsid w:val="009877BC"/>
    <w:rsid w:val="009878C5"/>
    <w:rsid w:val="009905FE"/>
    <w:rsid w:val="00991D68"/>
    <w:rsid w:val="00992DF2"/>
    <w:rsid w:val="009943F4"/>
    <w:rsid w:val="00994FF9"/>
    <w:rsid w:val="00996405"/>
    <w:rsid w:val="009A5BC6"/>
    <w:rsid w:val="009A71C9"/>
    <w:rsid w:val="009B11DF"/>
    <w:rsid w:val="009B2364"/>
    <w:rsid w:val="009B72CB"/>
    <w:rsid w:val="009C1352"/>
    <w:rsid w:val="009C154C"/>
    <w:rsid w:val="009C325C"/>
    <w:rsid w:val="009C3667"/>
    <w:rsid w:val="009C51B8"/>
    <w:rsid w:val="009C7018"/>
    <w:rsid w:val="009C7A96"/>
    <w:rsid w:val="009C7D48"/>
    <w:rsid w:val="009C7DD1"/>
    <w:rsid w:val="009D12E8"/>
    <w:rsid w:val="009D258D"/>
    <w:rsid w:val="009D2EF5"/>
    <w:rsid w:val="009E18DC"/>
    <w:rsid w:val="009E4755"/>
    <w:rsid w:val="009E485F"/>
    <w:rsid w:val="009E4E33"/>
    <w:rsid w:val="009E5148"/>
    <w:rsid w:val="009E5256"/>
    <w:rsid w:val="009E54B8"/>
    <w:rsid w:val="009E631D"/>
    <w:rsid w:val="009F5238"/>
    <w:rsid w:val="009F727A"/>
    <w:rsid w:val="00A02B63"/>
    <w:rsid w:val="00A03CB8"/>
    <w:rsid w:val="00A04065"/>
    <w:rsid w:val="00A05D3A"/>
    <w:rsid w:val="00A06DB6"/>
    <w:rsid w:val="00A12E6D"/>
    <w:rsid w:val="00A12EB6"/>
    <w:rsid w:val="00A151B7"/>
    <w:rsid w:val="00A165D7"/>
    <w:rsid w:val="00A20D64"/>
    <w:rsid w:val="00A22823"/>
    <w:rsid w:val="00A25076"/>
    <w:rsid w:val="00A25AA2"/>
    <w:rsid w:val="00A30972"/>
    <w:rsid w:val="00A31724"/>
    <w:rsid w:val="00A32E0D"/>
    <w:rsid w:val="00A336CB"/>
    <w:rsid w:val="00A36398"/>
    <w:rsid w:val="00A3684A"/>
    <w:rsid w:val="00A3737F"/>
    <w:rsid w:val="00A37539"/>
    <w:rsid w:val="00A404BA"/>
    <w:rsid w:val="00A40AB2"/>
    <w:rsid w:val="00A429E5"/>
    <w:rsid w:val="00A50960"/>
    <w:rsid w:val="00A50AD6"/>
    <w:rsid w:val="00A531FB"/>
    <w:rsid w:val="00A54DEA"/>
    <w:rsid w:val="00A60F7D"/>
    <w:rsid w:val="00A6114A"/>
    <w:rsid w:val="00A6359A"/>
    <w:rsid w:val="00A65EB6"/>
    <w:rsid w:val="00A66762"/>
    <w:rsid w:val="00A72910"/>
    <w:rsid w:val="00A72D22"/>
    <w:rsid w:val="00A744BA"/>
    <w:rsid w:val="00A77956"/>
    <w:rsid w:val="00A80724"/>
    <w:rsid w:val="00A83DF9"/>
    <w:rsid w:val="00A85484"/>
    <w:rsid w:val="00A872A6"/>
    <w:rsid w:val="00A876A6"/>
    <w:rsid w:val="00A91E2F"/>
    <w:rsid w:val="00A92195"/>
    <w:rsid w:val="00A931D9"/>
    <w:rsid w:val="00A933DD"/>
    <w:rsid w:val="00A93FD4"/>
    <w:rsid w:val="00A94158"/>
    <w:rsid w:val="00AA2F8C"/>
    <w:rsid w:val="00AA7EA9"/>
    <w:rsid w:val="00AB4877"/>
    <w:rsid w:val="00AB5334"/>
    <w:rsid w:val="00AB607D"/>
    <w:rsid w:val="00AB76D4"/>
    <w:rsid w:val="00AB79E4"/>
    <w:rsid w:val="00AC2C58"/>
    <w:rsid w:val="00AC5E67"/>
    <w:rsid w:val="00AC5EC1"/>
    <w:rsid w:val="00AD2B5A"/>
    <w:rsid w:val="00AD2C4D"/>
    <w:rsid w:val="00AD2CA5"/>
    <w:rsid w:val="00AD3508"/>
    <w:rsid w:val="00AE2915"/>
    <w:rsid w:val="00AE2BEA"/>
    <w:rsid w:val="00AE3BDE"/>
    <w:rsid w:val="00AE43EF"/>
    <w:rsid w:val="00AE56F9"/>
    <w:rsid w:val="00AE59C2"/>
    <w:rsid w:val="00AF0B15"/>
    <w:rsid w:val="00AF7552"/>
    <w:rsid w:val="00B014B8"/>
    <w:rsid w:val="00B01D72"/>
    <w:rsid w:val="00B02679"/>
    <w:rsid w:val="00B0332A"/>
    <w:rsid w:val="00B03E25"/>
    <w:rsid w:val="00B060C0"/>
    <w:rsid w:val="00B10BDE"/>
    <w:rsid w:val="00B11998"/>
    <w:rsid w:val="00B152EC"/>
    <w:rsid w:val="00B15E73"/>
    <w:rsid w:val="00B165EA"/>
    <w:rsid w:val="00B177B6"/>
    <w:rsid w:val="00B21A9F"/>
    <w:rsid w:val="00B2392A"/>
    <w:rsid w:val="00B2447E"/>
    <w:rsid w:val="00B245E3"/>
    <w:rsid w:val="00B26325"/>
    <w:rsid w:val="00B26426"/>
    <w:rsid w:val="00B275B1"/>
    <w:rsid w:val="00B27A72"/>
    <w:rsid w:val="00B421FA"/>
    <w:rsid w:val="00B42EC2"/>
    <w:rsid w:val="00B438FE"/>
    <w:rsid w:val="00B45F45"/>
    <w:rsid w:val="00B479BF"/>
    <w:rsid w:val="00B54258"/>
    <w:rsid w:val="00B54A3C"/>
    <w:rsid w:val="00B60792"/>
    <w:rsid w:val="00B61106"/>
    <w:rsid w:val="00B6422C"/>
    <w:rsid w:val="00B649E3"/>
    <w:rsid w:val="00B66787"/>
    <w:rsid w:val="00B6688C"/>
    <w:rsid w:val="00B66E75"/>
    <w:rsid w:val="00B72306"/>
    <w:rsid w:val="00B76A36"/>
    <w:rsid w:val="00B76A44"/>
    <w:rsid w:val="00B77221"/>
    <w:rsid w:val="00B80375"/>
    <w:rsid w:val="00B81F42"/>
    <w:rsid w:val="00B85B65"/>
    <w:rsid w:val="00B866A4"/>
    <w:rsid w:val="00B86E2E"/>
    <w:rsid w:val="00B87C39"/>
    <w:rsid w:val="00B92096"/>
    <w:rsid w:val="00B92E3A"/>
    <w:rsid w:val="00B95092"/>
    <w:rsid w:val="00B96441"/>
    <w:rsid w:val="00B978EC"/>
    <w:rsid w:val="00B97A43"/>
    <w:rsid w:val="00BA2FC1"/>
    <w:rsid w:val="00BA4293"/>
    <w:rsid w:val="00BA4768"/>
    <w:rsid w:val="00BB1C13"/>
    <w:rsid w:val="00BB240F"/>
    <w:rsid w:val="00BB2B54"/>
    <w:rsid w:val="00BB6991"/>
    <w:rsid w:val="00BC12AC"/>
    <w:rsid w:val="00BC1821"/>
    <w:rsid w:val="00BC2E2D"/>
    <w:rsid w:val="00BD488A"/>
    <w:rsid w:val="00BD49A9"/>
    <w:rsid w:val="00BD4A33"/>
    <w:rsid w:val="00BD5B3E"/>
    <w:rsid w:val="00BD6F4B"/>
    <w:rsid w:val="00BD7F9D"/>
    <w:rsid w:val="00BE2C06"/>
    <w:rsid w:val="00BE5F7A"/>
    <w:rsid w:val="00BF0556"/>
    <w:rsid w:val="00BF0659"/>
    <w:rsid w:val="00BF0FA0"/>
    <w:rsid w:val="00BF1340"/>
    <w:rsid w:val="00BF241D"/>
    <w:rsid w:val="00BF39ED"/>
    <w:rsid w:val="00BF72E0"/>
    <w:rsid w:val="00C00062"/>
    <w:rsid w:val="00C00FEE"/>
    <w:rsid w:val="00C04734"/>
    <w:rsid w:val="00C07F87"/>
    <w:rsid w:val="00C11838"/>
    <w:rsid w:val="00C11990"/>
    <w:rsid w:val="00C11F9A"/>
    <w:rsid w:val="00C157A2"/>
    <w:rsid w:val="00C1771B"/>
    <w:rsid w:val="00C178C0"/>
    <w:rsid w:val="00C25C41"/>
    <w:rsid w:val="00C2694C"/>
    <w:rsid w:val="00C26FF0"/>
    <w:rsid w:val="00C27F8B"/>
    <w:rsid w:val="00C3187E"/>
    <w:rsid w:val="00C31A32"/>
    <w:rsid w:val="00C3244A"/>
    <w:rsid w:val="00C32F8F"/>
    <w:rsid w:val="00C37A59"/>
    <w:rsid w:val="00C41625"/>
    <w:rsid w:val="00C44A3D"/>
    <w:rsid w:val="00C46615"/>
    <w:rsid w:val="00C47A72"/>
    <w:rsid w:val="00C47D6D"/>
    <w:rsid w:val="00C50489"/>
    <w:rsid w:val="00C511B2"/>
    <w:rsid w:val="00C57E73"/>
    <w:rsid w:val="00C60FB0"/>
    <w:rsid w:val="00C6260A"/>
    <w:rsid w:val="00C6524A"/>
    <w:rsid w:val="00C7076D"/>
    <w:rsid w:val="00C70B06"/>
    <w:rsid w:val="00C714C5"/>
    <w:rsid w:val="00C745C2"/>
    <w:rsid w:val="00C77355"/>
    <w:rsid w:val="00C80299"/>
    <w:rsid w:val="00C81F30"/>
    <w:rsid w:val="00C83D74"/>
    <w:rsid w:val="00C84E94"/>
    <w:rsid w:val="00C8709E"/>
    <w:rsid w:val="00C90312"/>
    <w:rsid w:val="00C9194A"/>
    <w:rsid w:val="00C929CC"/>
    <w:rsid w:val="00C93F99"/>
    <w:rsid w:val="00C9497E"/>
    <w:rsid w:val="00C94DAA"/>
    <w:rsid w:val="00C94E2C"/>
    <w:rsid w:val="00C958D1"/>
    <w:rsid w:val="00CA11E7"/>
    <w:rsid w:val="00CA45D3"/>
    <w:rsid w:val="00CB04F9"/>
    <w:rsid w:val="00CB5F49"/>
    <w:rsid w:val="00CC2568"/>
    <w:rsid w:val="00CC350A"/>
    <w:rsid w:val="00CC5B08"/>
    <w:rsid w:val="00CC6B47"/>
    <w:rsid w:val="00CC7713"/>
    <w:rsid w:val="00CD401C"/>
    <w:rsid w:val="00CD7E0B"/>
    <w:rsid w:val="00CE00B5"/>
    <w:rsid w:val="00CE0D40"/>
    <w:rsid w:val="00CE11E9"/>
    <w:rsid w:val="00CE1736"/>
    <w:rsid w:val="00CE4FAA"/>
    <w:rsid w:val="00CE509C"/>
    <w:rsid w:val="00CE5179"/>
    <w:rsid w:val="00CE7BA4"/>
    <w:rsid w:val="00CF4646"/>
    <w:rsid w:val="00CF535B"/>
    <w:rsid w:val="00CF5993"/>
    <w:rsid w:val="00D03454"/>
    <w:rsid w:val="00D0753B"/>
    <w:rsid w:val="00D07C66"/>
    <w:rsid w:val="00D12875"/>
    <w:rsid w:val="00D15269"/>
    <w:rsid w:val="00D16602"/>
    <w:rsid w:val="00D201E5"/>
    <w:rsid w:val="00D23B55"/>
    <w:rsid w:val="00D24085"/>
    <w:rsid w:val="00D30461"/>
    <w:rsid w:val="00D30AAE"/>
    <w:rsid w:val="00D31653"/>
    <w:rsid w:val="00D31FD0"/>
    <w:rsid w:val="00D3247E"/>
    <w:rsid w:val="00D3384A"/>
    <w:rsid w:val="00D37BCD"/>
    <w:rsid w:val="00D41603"/>
    <w:rsid w:val="00D42FFD"/>
    <w:rsid w:val="00D459E5"/>
    <w:rsid w:val="00D53920"/>
    <w:rsid w:val="00D54C37"/>
    <w:rsid w:val="00D55221"/>
    <w:rsid w:val="00D57F49"/>
    <w:rsid w:val="00D63979"/>
    <w:rsid w:val="00D65FAC"/>
    <w:rsid w:val="00D66026"/>
    <w:rsid w:val="00D670F0"/>
    <w:rsid w:val="00D675AE"/>
    <w:rsid w:val="00D67F33"/>
    <w:rsid w:val="00D72E24"/>
    <w:rsid w:val="00D770BC"/>
    <w:rsid w:val="00D77923"/>
    <w:rsid w:val="00D824E6"/>
    <w:rsid w:val="00D82872"/>
    <w:rsid w:val="00D849AF"/>
    <w:rsid w:val="00D8726C"/>
    <w:rsid w:val="00D91B20"/>
    <w:rsid w:val="00D935F2"/>
    <w:rsid w:val="00D942C1"/>
    <w:rsid w:val="00D94578"/>
    <w:rsid w:val="00D968FF"/>
    <w:rsid w:val="00D9751D"/>
    <w:rsid w:val="00DA178F"/>
    <w:rsid w:val="00DA2B9F"/>
    <w:rsid w:val="00DB10DD"/>
    <w:rsid w:val="00DB1BF7"/>
    <w:rsid w:val="00DB398F"/>
    <w:rsid w:val="00DB3ABB"/>
    <w:rsid w:val="00DB5FBC"/>
    <w:rsid w:val="00DB6670"/>
    <w:rsid w:val="00DB69F3"/>
    <w:rsid w:val="00DB6A4D"/>
    <w:rsid w:val="00DC2B46"/>
    <w:rsid w:val="00DC6E60"/>
    <w:rsid w:val="00DC755F"/>
    <w:rsid w:val="00DD0033"/>
    <w:rsid w:val="00DD26B7"/>
    <w:rsid w:val="00DE0593"/>
    <w:rsid w:val="00DE13C5"/>
    <w:rsid w:val="00DE2E16"/>
    <w:rsid w:val="00DE4082"/>
    <w:rsid w:val="00DE4C52"/>
    <w:rsid w:val="00DE76B6"/>
    <w:rsid w:val="00DF0501"/>
    <w:rsid w:val="00DF1180"/>
    <w:rsid w:val="00DF1641"/>
    <w:rsid w:val="00DF3E3C"/>
    <w:rsid w:val="00DF4476"/>
    <w:rsid w:val="00DF4AF2"/>
    <w:rsid w:val="00DF6D50"/>
    <w:rsid w:val="00E00EB1"/>
    <w:rsid w:val="00E0156C"/>
    <w:rsid w:val="00E02F6C"/>
    <w:rsid w:val="00E0388B"/>
    <w:rsid w:val="00E04E38"/>
    <w:rsid w:val="00E11BCB"/>
    <w:rsid w:val="00E12EEC"/>
    <w:rsid w:val="00E16FFA"/>
    <w:rsid w:val="00E17126"/>
    <w:rsid w:val="00E231E6"/>
    <w:rsid w:val="00E23B4A"/>
    <w:rsid w:val="00E333C9"/>
    <w:rsid w:val="00E35ADF"/>
    <w:rsid w:val="00E36AC3"/>
    <w:rsid w:val="00E36EB0"/>
    <w:rsid w:val="00E3724B"/>
    <w:rsid w:val="00E40CF1"/>
    <w:rsid w:val="00E41814"/>
    <w:rsid w:val="00E4531A"/>
    <w:rsid w:val="00E456F1"/>
    <w:rsid w:val="00E50BF0"/>
    <w:rsid w:val="00E513F0"/>
    <w:rsid w:val="00E53A0F"/>
    <w:rsid w:val="00E563A8"/>
    <w:rsid w:val="00E56755"/>
    <w:rsid w:val="00E626F2"/>
    <w:rsid w:val="00E6374A"/>
    <w:rsid w:val="00E646F1"/>
    <w:rsid w:val="00E654CF"/>
    <w:rsid w:val="00E66D8B"/>
    <w:rsid w:val="00E66F6A"/>
    <w:rsid w:val="00E74462"/>
    <w:rsid w:val="00E746BC"/>
    <w:rsid w:val="00E76F46"/>
    <w:rsid w:val="00E82065"/>
    <w:rsid w:val="00E8294E"/>
    <w:rsid w:val="00E841C1"/>
    <w:rsid w:val="00E84A1A"/>
    <w:rsid w:val="00E85CA4"/>
    <w:rsid w:val="00E87014"/>
    <w:rsid w:val="00E87B16"/>
    <w:rsid w:val="00EA03FA"/>
    <w:rsid w:val="00EA1671"/>
    <w:rsid w:val="00EA33B5"/>
    <w:rsid w:val="00EA3504"/>
    <w:rsid w:val="00EA48B7"/>
    <w:rsid w:val="00EA4EBB"/>
    <w:rsid w:val="00EA5FBE"/>
    <w:rsid w:val="00EA6364"/>
    <w:rsid w:val="00EA64E2"/>
    <w:rsid w:val="00EA7B90"/>
    <w:rsid w:val="00EB0090"/>
    <w:rsid w:val="00EB0FDC"/>
    <w:rsid w:val="00EB158E"/>
    <w:rsid w:val="00EB180F"/>
    <w:rsid w:val="00EB2F33"/>
    <w:rsid w:val="00EB4307"/>
    <w:rsid w:val="00EB609A"/>
    <w:rsid w:val="00EC2955"/>
    <w:rsid w:val="00EC2F5B"/>
    <w:rsid w:val="00EC3189"/>
    <w:rsid w:val="00ED013F"/>
    <w:rsid w:val="00ED27D6"/>
    <w:rsid w:val="00ED2E2C"/>
    <w:rsid w:val="00ED4309"/>
    <w:rsid w:val="00ED45DC"/>
    <w:rsid w:val="00ED4C23"/>
    <w:rsid w:val="00ED719F"/>
    <w:rsid w:val="00EE1B23"/>
    <w:rsid w:val="00EE2156"/>
    <w:rsid w:val="00EE2BEA"/>
    <w:rsid w:val="00EE4451"/>
    <w:rsid w:val="00EE6131"/>
    <w:rsid w:val="00EE6599"/>
    <w:rsid w:val="00EE7016"/>
    <w:rsid w:val="00EF02C9"/>
    <w:rsid w:val="00EF0300"/>
    <w:rsid w:val="00EF1232"/>
    <w:rsid w:val="00EF1953"/>
    <w:rsid w:val="00EF1FA7"/>
    <w:rsid w:val="00EF27AC"/>
    <w:rsid w:val="00EF3712"/>
    <w:rsid w:val="00EF3CED"/>
    <w:rsid w:val="00EF53C6"/>
    <w:rsid w:val="00EF64AF"/>
    <w:rsid w:val="00EF6756"/>
    <w:rsid w:val="00EF7D0B"/>
    <w:rsid w:val="00F05198"/>
    <w:rsid w:val="00F054B5"/>
    <w:rsid w:val="00F068EF"/>
    <w:rsid w:val="00F06C06"/>
    <w:rsid w:val="00F06CF8"/>
    <w:rsid w:val="00F07991"/>
    <w:rsid w:val="00F12E2F"/>
    <w:rsid w:val="00F1461B"/>
    <w:rsid w:val="00F14D57"/>
    <w:rsid w:val="00F1536C"/>
    <w:rsid w:val="00F178BA"/>
    <w:rsid w:val="00F24B27"/>
    <w:rsid w:val="00F24CA6"/>
    <w:rsid w:val="00F25447"/>
    <w:rsid w:val="00F268B7"/>
    <w:rsid w:val="00F273AB"/>
    <w:rsid w:val="00F30979"/>
    <w:rsid w:val="00F3430F"/>
    <w:rsid w:val="00F360B0"/>
    <w:rsid w:val="00F36565"/>
    <w:rsid w:val="00F36A2C"/>
    <w:rsid w:val="00F37E55"/>
    <w:rsid w:val="00F404F0"/>
    <w:rsid w:val="00F42960"/>
    <w:rsid w:val="00F430DC"/>
    <w:rsid w:val="00F46B5F"/>
    <w:rsid w:val="00F474D5"/>
    <w:rsid w:val="00F52BC6"/>
    <w:rsid w:val="00F530BA"/>
    <w:rsid w:val="00F5526A"/>
    <w:rsid w:val="00F575CD"/>
    <w:rsid w:val="00F619D3"/>
    <w:rsid w:val="00F62E29"/>
    <w:rsid w:val="00F64F99"/>
    <w:rsid w:val="00F715CC"/>
    <w:rsid w:val="00F71ECF"/>
    <w:rsid w:val="00F71F13"/>
    <w:rsid w:val="00F73842"/>
    <w:rsid w:val="00F7385D"/>
    <w:rsid w:val="00F74107"/>
    <w:rsid w:val="00F76574"/>
    <w:rsid w:val="00F80CE8"/>
    <w:rsid w:val="00F80EAD"/>
    <w:rsid w:val="00F83AA5"/>
    <w:rsid w:val="00F8414A"/>
    <w:rsid w:val="00F85178"/>
    <w:rsid w:val="00F85233"/>
    <w:rsid w:val="00F86D48"/>
    <w:rsid w:val="00F90167"/>
    <w:rsid w:val="00F91E77"/>
    <w:rsid w:val="00F92B40"/>
    <w:rsid w:val="00F92FF9"/>
    <w:rsid w:val="00F933C5"/>
    <w:rsid w:val="00F935F9"/>
    <w:rsid w:val="00F951B2"/>
    <w:rsid w:val="00F97E95"/>
    <w:rsid w:val="00FA0F8F"/>
    <w:rsid w:val="00FA1A93"/>
    <w:rsid w:val="00FA3A36"/>
    <w:rsid w:val="00FA7E4F"/>
    <w:rsid w:val="00FB0B1B"/>
    <w:rsid w:val="00FC6C2E"/>
    <w:rsid w:val="00FD0A25"/>
    <w:rsid w:val="00FD223D"/>
    <w:rsid w:val="00FD54BC"/>
    <w:rsid w:val="00FE3CFE"/>
    <w:rsid w:val="00FE490B"/>
    <w:rsid w:val="00FE4F4C"/>
    <w:rsid w:val="00FE571D"/>
    <w:rsid w:val="00FE5D17"/>
    <w:rsid w:val="00FF2170"/>
    <w:rsid w:val="00FF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81D29"/>
  <w15:docId w15:val="{58C2F08C-0B69-40EC-B19D-E7BAEAE1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DD6"/>
    <w:rPr>
      <w:rFonts w:ascii="Tahoma" w:hAnsi="Tahoma" w:cs="Tahoma"/>
      <w:sz w:val="16"/>
      <w:szCs w:val="16"/>
    </w:rPr>
  </w:style>
  <w:style w:type="table" w:styleId="TableGrid">
    <w:name w:val="Table Grid"/>
    <w:basedOn w:val="TableNormal"/>
    <w:rsid w:val="0007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518FB"/>
    <w:pPr>
      <w:tabs>
        <w:tab w:val="center" w:pos="4680"/>
        <w:tab w:val="right" w:pos="9360"/>
      </w:tabs>
    </w:pPr>
  </w:style>
  <w:style w:type="character" w:customStyle="1" w:styleId="HeaderChar">
    <w:name w:val="Header Char"/>
    <w:link w:val="Header"/>
    <w:rsid w:val="000518FB"/>
    <w:rPr>
      <w:sz w:val="24"/>
      <w:szCs w:val="24"/>
      <w:lang w:eastAsia="zh-CN"/>
    </w:rPr>
  </w:style>
  <w:style w:type="paragraph" w:styleId="Footer">
    <w:name w:val="footer"/>
    <w:basedOn w:val="Normal"/>
    <w:link w:val="FooterChar"/>
    <w:uiPriority w:val="99"/>
    <w:rsid w:val="000518FB"/>
    <w:pPr>
      <w:tabs>
        <w:tab w:val="center" w:pos="4680"/>
        <w:tab w:val="right" w:pos="9360"/>
      </w:tabs>
    </w:pPr>
  </w:style>
  <w:style w:type="character" w:customStyle="1" w:styleId="FooterChar">
    <w:name w:val="Footer Char"/>
    <w:link w:val="Footer"/>
    <w:uiPriority w:val="99"/>
    <w:rsid w:val="000518FB"/>
    <w:rPr>
      <w:sz w:val="24"/>
      <w:szCs w:val="24"/>
      <w:lang w:eastAsia="zh-CN"/>
    </w:rPr>
  </w:style>
  <w:style w:type="character" w:styleId="CommentReference">
    <w:name w:val="annotation reference"/>
    <w:rsid w:val="00C178C0"/>
    <w:rPr>
      <w:sz w:val="16"/>
      <w:szCs w:val="16"/>
    </w:rPr>
  </w:style>
  <w:style w:type="paragraph" w:styleId="CommentText">
    <w:name w:val="annotation text"/>
    <w:basedOn w:val="Normal"/>
    <w:link w:val="CommentTextChar"/>
    <w:rsid w:val="00C178C0"/>
    <w:rPr>
      <w:sz w:val="20"/>
      <w:szCs w:val="20"/>
    </w:rPr>
  </w:style>
  <w:style w:type="character" w:customStyle="1" w:styleId="CommentTextChar">
    <w:name w:val="Comment Text Char"/>
    <w:link w:val="CommentText"/>
    <w:rsid w:val="00C178C0"/>
    <w:rPr>
      <w:lang w:eastAsia="zh-CN"/>
    </w:rPr>
  </w:style>
  <w:style w:type="paragraph" w:styleId="CommentSubject">
    <w:name w:val="annotation subject"/>
    <w:basedOn w:val="CommentText"/>
    <w:next w:val="CommentText"/>
    <w:link w:val="CommentSubjectChar"/>
    <w:rsid w:val="00C178C0"/>
    <w:rPr>
      <w:b/>
      <w:bCs/>
    </w:rPr>
  </w:style>
  <w:style w:type="character" w:customStyle="1" w:styleId="CommentSubjectChar">
    <w:name w:val="Comment Subject Char"/>
    <w:link w:val="CommentSubject"/>
    <w:rsid w:val="00C178C0"/>
    <w:rPr>
      <w:b/>
      <w:bCs/>
      <w:lang w:eastAsia="zh-CN"/>
    </w:rPr>
  </w:style>
  <w:style w:type="paragraph" w:styleId="ListParagraph">
    <w:name w:val="List Paragraph"/>
    <w:basedOn w:val="Normal"/>
    <w:uiPriority w:val="34"/>
    <w:qFormat/>
    <w:rsid w:val="00F74107"/>
    <w:pPr>
      <w:ind w:left="720"/>
    </w:pPr>
    <w:rPr>
      <w:rFonts w:eastAsia="Times New Roman"/>
      <w:sz w:val="22"/>
      <w:lang w:eastAsia="en-US"/>
    </w:rPr>
  </w:style>
  <w:style w:type="character" w:styleId="LineNumber">
    <w:name w:val="line number"/>
    <w:uiPriority w:val="99"/>
    <w:semiHidden/>
    <w:unhideWhenUsed/>
    <w:rsid w:val="00DF1180"/>
  </w:style>
  <w:style w:type="paragraph" w:styleId="FootnoteText">
    <w:name w:val="footnote text"/>
    <w:basedOn w:val="Normal"/>
    <w:link w:val="FootnoteTextChar"/>
    <w:uiPriority w:val="99"/>
    <w:semiHidden/>
    <w:unhideWhenUsed/>
    <w:rsid w:val="00A92195"/>
    <w:rPr>
      <w:sz w:val="20"/>
      <w:szCs w:val="20"/>
    </w:rPr>
  </w:style>
  <w:style w:type="character" w:customStyle="1" w:styleId="FootnoteTextChar">
    <w:name w:val="Footnote Text Char"/>
    <w:link w:val="FootnoteText"/>
    <w:uiPriority w:val="99"/>
    <w:semiHidden/>
    <w:rsid w:val="00A92195"/>
    <w:rPr>
      <w:lang w:eastAsia="zh-CN"/>
    </w:rPr>
  </w:style>
  <w:style w:type="character" w:styleId="FootnoteReference">
    <w:name w:val="footnote reference"/>
    <w:uiPriority w:val="99"/>
    <w:semiHidden/>
    <w:unhideWhenUsed/>
    <w:rsid w:val="00A92195"/>
    <w:rPr>
      <w:vertAlign w:val="superscript"/>
    </w:rPr>
  </w:style>
  <w:style w:type="character" w:styleId="Hyperlink">
    <w:name w:val="Hyperlink"/>
    <w:basedOn w:val="DefaultParagraphFont"/>
    <w:uiPriority w:val="99"/>
    <w:unhideWhenUsed/>
    <w:rsid w:val="0048636B"/>
    <w:rPr>
      <w:color w:val="0563C1" w:themeColor="hyperlink"/>
      <w:u w:val="single"/>
    </w:rPr>
  </w:style>
  <w:style w:type="character" w:styleId="UnresolvedMention">
    <w:name w:val="Unresolved Mention"/>
    <w:basedOn w:val="DefaultParagraphFont"/>
    <w:uiPriority w:val="99"/>
    <w:semiHidden/>
    <w:unhideWhenUsed/>
    <w:rsid w:val="0048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Status xmlns="4a1b1656-68ee-4775-85ca-b5e6126de86b">Active</Doc_x0020_Status>
    <Expiration_x0020_Year xmlns="4a1b1656-68ee-4775-85ca-b5e6126de86b">No Expiration</Expiration_x0020_Year>
    <Subspecialty xmlns="f79edefe-884c-4aa7-a6d6-91c66533438d" xsi:nil="true"/>
    <Category xmlns="f79edefe-884c-4aa7-a6d6-91c66533438d">Program Requirements</Category>
    <Doc_x0020_Type xmlns="f79edefe-884c-4aa7-a6d6-91c66533438d">Governance</Doc_x0020_Typ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59D59376DA6ED418F8897FAD27F7A34" ma:contentTypeVersion="13" ma:contentTypeDescription="Create a new document." ma:contentTypeScope="" ma:versionID="9450dce42354c1a65fefd475b51e3c1d">
  <xsd:schema xmlns:xsd="http://www.w3.org/2001/XMLSchema" xmlns:xs="http://www.w3.org/2001/XMLSchema" xmlns:p="http://schemas.microsoft.com/office/2006/metadata/properties" xmlns:ns2="4a1b1656-68ee-4775-85ca-b5e6126de86b" xmlns:ns3="f79edefe-884c-4aa7-a6d6-91c66533438d" targetNamespace="http://schemas.microsoft.com/office/2006/metadata/properties" ma:root="true" ma:fieldsID="f2aecb1088d57295e25aa5f08abd7699" ns2:_="" ns3:_="">
    <xsd:import namespace="4a1b1656-68ee-4775-85ca-b5e6126de86b"/>
    <xsd:import namespace="f79edefe-884c-4aa7-a6d6-91c66533438d"/>
    <xsd:element name="properties">
      <xsd:complexType>
        <xsd:sequence>
          <xsd:element name="documentManagement">
            <xsd:complexType>
              <xsd:all>
                <xsd:element ref="ns2:Expiration_x0020_Year" minOccurs="0"/>
                <xsd:element ref="ns2:Doc_x0020_Status" minOccurs="0"/>
                <xsd:element ref="ns3:Doc_x0020_Type"/>
                <xsd:element ref="ns3:Category" minOccurs="0"/>
                <xsd:element ref="ns3:Sub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b1656-68ee-4775-85ca-b5e6126de86b" elementFormDefault="qualified">
    <xsd:import namespace="http://schemas.microsoft.com/office/2006/documentManagement/types"/>
    <xsd:import namespace="http://schemas.microsoft.com/office/infopath/2007/PartnerControls"/>
    <xsd:element name="Expiration_x0020_Year" ma:index="8" nillable="true" ma:displayName="Expiration Year" ma:format="Dropdown" ma:internalName="Expiration_x0020_Year" ma:readOnly="false">
      <xsd:simpleType>
        <xsd:restriction base="dms:Choice">
          <xsd:enumeration value="No Expiration"/>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Doc_x0020_Status" ma:index="9" nillable="true" ma:displayName="Doc Status" ma:default="Active" ma:format="Dropdown" ma:internalName="Doc_x0020_Status" ma:readOnly="false">
      <xsd:simpleType>
        <xsd:restriction base="dms:Choice">
          <xsd:enumeration value="Active"/>
          <xsd:enumeration value="Inactive"/>
          <xsd:enumeration value="To Be Deleted"/>
          <xsd:enumeration value="Draft"/>
          <xsd:enumeration value="Final"/>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f79edefe-884c-4aa7-a6d6-91c66533438d" elementFormDefault="qualified">
    <xsd:import namespace="http://schemas.microsoft.com/office/2006/documentManagement/types"/>
    <xsd:import namespace="http://schemas.microsoft.com/office/infopath/2007/PartnerControls"/>
    <xsd:element name="Doc_x0020_Type" ma:index="10" ma:displayName="Doc Type" ma:format="Dropdown" ma:indexed="true" ma:internalName="Doc_x0020_Type" ma:readOnly="false">
      <xsd:simpleType>
        <xsd:restriction base="dms:Choice">
          <xsd:enumeration value="Council"/>
          <xsd:enumeration value="Exams"/>
          <xsd:enumeration value="Financial"/>
          <xsd:enumeration value="Forms and Templates"/>
          <xsd:enumeration value="Governance"/>
          <xsd:enumeration value="Images"/>
          <xsd:enumeration value="Marketing"/>
          <xsd:enumeration value="Membership"/>
          <xsd:enumeration value="Operations"/>
          <xsd:enumeration value="Programs"/>
        </xsd:restriction>
      </xsd:simpleType>
    </xsd:element>
    <xsd:element name="Category" ma:index="11" nillable="true" ma:displayName="Category" ma:format="Dropdown" ma:internalName="Category" ma:readOnly="false">
      <xsd:simpleType>
        <xsd:restriction base="dms:Choice">
          <xsd:enumeration value="Agendas"/>
          <xsd:enumeration value="Application Documents"/>
          <xsd:enumeration value="Articles"/>
          <xsd:enumeration value="Budgets/Financial"/>
          <xsd:enumeration value="COI/Disclosures/LOA"/>
          <xsd:enumeration value="Committees/Task Forces"/>
          <xsd:enumeration value="Core Curriculum"/>
          <xsd:enumeration value="General Correspondence"/>
          <xsd:enumeration value="Database"/>
          <xsd:enumeration value="Eligibility Criteria"/>
          <xsd:enumeration value="Events"/>
          <xsd:enumeration value="Letterhead"/>
          <xsd:enumeration value="Logos"/>
          <xsd:enumeration value="Minutes"/>
          <xsd:enumeration value="Notification Letters"/>
          <xsd:enumeration value="Photos"/>
          <xsd:enumeration value="Policies"/>
          <xsd:enumeration value="Practice Track"/>
          <xsd:enumeration value="Presentations"/>
          <xsd:enumeration value="Program Changes"/>
          <xsd:enumeration value="Program Requirements"/>
          <xsd:enumeration value="Progress Reports"/>
          <xsd:enumeration value="Publications"/>
          <xsd:enumeration value="Reference"/>
          <xsd:enumeration value="Reports/Memos"/>
          <xsd:enumeration value="Rosters"/>
          <xsd:enumeration value="Signatures"/>
          <xsd:enumeration value="Travel"/>
          <xsd:enumeration value="Website"/>
        </xsd:restriction>
      </xsd:simpleType>
    </xsd:element>
    <xsd:element name="Subspecialty" ma:index="12" nillable="true" ma:displayName="Subspecialty" ma:format="Dropdown" ma:internalName="Subspecialty" ma:readOnly="false">
      <xsd:simpleType>
        <xsd:restriction base="dms:Choice">
          <xsd:enumeration value="AD"/>
          <xsd:enumeration value="BNNP"/>
          <xsd:enumeration value="CNMP"/>
          <xsd:enumeration value="GN"/>
          <xsd:enumeration value="HM"/>
          <xsd:enumeration value="NCC"/>
          <xsd:enumeration value="NI"/>
          <xsd:enumeration value="NO"/>
          <xsd:enumeration value="NR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3679E-8BDB-43B4-900D-2643936A2FCC}">
  <ds:schemaRefs>
    <ds:schemaRef ds:uri="http://schemas.openxmlformats.org/officeDocument/2006/bibliography"/>
  </ds:schemaRefs>
</ds:datastoreItem>
</file>

<file path=customXml/itemProps2.xml><?xml version="1.0" encoding="utf-8"?>
<ds:datastoreItem xmlns:ds="http://schemas.openxmlformats.org/officeDocument/2006/customXml" ds:itemID="{002DAC8B-19E5-4FA5-A47D-15BBDE6B4E95}">
  <ds:schemaRefs>
    <ds:schemaRef ds:uri="http://schemas.openxmlformats.org/officeDocument/2006/bibliography"/>
  </ds:schemaRefs>
</ds:datastoreItem>
</file>

<file path=customXml/itemProps3.xml><?xml version="1.0" encoding="utf-8"?>
<ds:datastoreItem xmlns:ds="http://schemas.openxmlformats.org/officeDocument/2006/customXml" ds:itemID="{58C5AB34-901B-40E5-904E-49E44EDE7D01}">
  <ds:schemaRefs>
    <ds:schemaRef ds:uri="http://schemas.microsoft.com/sharepoint/v3/contenttype/forms"/>
  </ds:schemaRefs>
</ds:datastoreItem>
</file>

<file path=customXml/itemProps4.xml><?xml version="1.0" encoding="utf-8"?>
<ds:datastoreItem xmlns:ds="http://schemas.openxmlformats.org/officeDocument/2006/customXml" ds:itemID="{6E687F12-1651-4C75-A12A-6E023A2F4049}">
  <ds:schemaRefs>
    <ds:schemaRef ds:uri="http://schemas.microsoft.com/office/2006/metadata/properties"/>
    <ds:schemaRef ds:uri="http://schemas.microsoft.com/office/infopath/2007/PartnerControls"/>
    <ds:schemaRef ds:uri="4a1b1656-68ee-4775-85ca-b5e6126de86b"/>
    <ds:schemaRef ds:uri="f79edefe-884c-4aa7-a6d6-91c66533438d"/>
  </ds:schemaRefs>
</ds:datastoreItem>
</file>

<file path=customXml/itemProps5.xml><?xml version="1.0" encoding="utf-8"?>
<ds:datastoreItem xmlns:ds="http://schemas.openxmlformats.org/officeDocument/2006/customXml" ds:itemID="{AF2D7A70-B6A6-497E-879F-095B5ED96554}">
  <ds:schemaRefs>
    <ds:schemaRef ds:uri="http://schemas.microsoft.com/office/2006/metadata/longProperties"/>
  </ds:schemaRefs>
</ds:datastoreItem>
</file>

<file path=customXml/itemProps6.xml><?xml version="1.0" encoding="utf-8"?>
<ds:datastoreItem xmlns:ds="http://schemas.openxmlformats.org/officeDocument/2006/customXml" ds:itemID="{80F55ECE-5FE7-41E5-BC45-7713E1D2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b1656-68ee-4775-85ca-b5e6126de86b"/>
    <ds:schemaRef ds:uri="f79edefe-884c-4aa7-a6d6-91c665334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UCNS Common Program Requirements</vt:lpstr>
    </vt:vector>
  </TitlesOfParts>
  <Company>American Academy of Neurology</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UCNS Common Program Requirements</dc:title>
  <dc:subject/>
  <dc:creator>tking</dc:creator>
  <cp:keywords/>
  <cp:lastModifiedBy>Becky Swanson</cp:lastModifiedBy>
  <cp:revision>2</cp:revision>
  <cp:lastPrinted>2020-07-15T17:57:00Z</cp:lastPrinted>
  <dcterms:created xsi:type="dcterms:W3CDTF">2023-03-17T16:38:00Z</dcterms:created>
  <dcterms:modified xsi:type="dcterms:W3CDTF">2023-03-17T16:38:00Z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0x010100659D59376DA6ED418F8897FAD27F7A34</vt:lpwstr>
  </property>
  <property fmtid="{D5CDD505-2E9C-101B-9397-08002B2CF9AE}" pid="4" name="_dlc_DocId">
    <vt:lpwstr>XR3R6C5RZQK7-370-2145</vt:lpwstr>
  </property>
  <property fmtid="{D5CDD505-2E9C-101B-9397-08002B2CF9AE}" pid="5" name="_dlc_DocIdItemGuid">
    <vt:lpwstr>56d8950e-5420-432e-ba8d-5539aa261200</vt:lpwstr>
  </property>
  <property fmtid="{D5CDD505-2E9C-101B-9397-08002B2CF9AE}" pid="6" name="_dlc_DocIdUrl">
    <vt:lpwstr>https://aan1-portal1.sharepoint.com/UCNS/_layouts/15/DocIdRedir.aspx?ID=XR3R6C5RZQK7-370-2145, XR3R6C5RZQK7-370-2145</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TemplateUrl">
    <vt:lpwstr/>
  </property>
  <property fmtid="{D5CDD505-2E9C-101B-9397-08002B2CF9AE}" pid="11" name="ComplianceAssetId">
    <vt:lpwstr/>
  </property>
  <property fmtid="{D5CDD505-2E9C-101B-9397-08002B2CF9AE}" pid="12" name="Category">
    <vt:lpwstr>Program Requirements</vt:lpwstr>
  </property>
  <property fmtid="{D5CDD505-2E9C-101B-9397-08002B2CF9AE}" pid="13" name="_ExtendedDescription">
    <vt:lpwstr/>
  </property>
  <property fmtid="{D5CDD505-2E9C-101B-9397-08002B2CF9AE}" pid="14" name="Doc Type">
    <vt:lpwstr>Governance</vt:lpwstr>
  </property>
  <property fmtid="{D5CDD505-2E9C-101B-9397-08002B2CF9AE}" pid="15" name="TriggerFlowInfo">
    <vt:lpwstr/>
  </property>
</Properties>
</file>